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4C00" w14:textId="77777777" w:rsidR="00EC248B" w:rsidRDefault="00EC248B" w:rsidP="00EC248B">
      <w:pPr>
        <w:jc w:val="center"/>
        <w:rPr>
          <w:b/>
          <w:sz w:val="32"/>
          <w:szCs w:val="32"/>
          <w:lang w:val="id-ID"/>
        </w:rPr>
      </w:pPr>
      <w:r w:rsidRPr="00EC248B">
        <w:rPr>
          <w:b/>
          <w:sz w:val="32"/>
          <w:szCs w:val="32"/>
          <w:lang w:val="id-ID"/>
        </w:rPr>
        <w:t>HUBUNGAN DIMENSI KUALITAS PELAYANAN DENGAN KEPUASAN PASIEN RAWAT INAP</w:t>
      </w:r>
      <w:r>
        <w:rPr>
          <w:b/>
          <w:sz w:val="32"/>
          <w:szCs w:val="32"/>
        </w:rPr>
        <w:t xml:space="preserve"> </w:t>
      </w:r>
      <w:r w:rsidRPr="00EC248B">
        <w:rPr>
          <w:b/>
          <w:sz w:val="32"/>
          <w:szCs w:val="32"/>
          <w:lang w:val="id-ID"/>
        </w:rPr>
        <w:t xml:space="preserve">PADA RSUP </w:t>
      </w:r>
    </w:p>
    <w:p w14:paraId="6D801AC7" w14:textId="1F35B394" w:rsidR="00FB2E33" w:rsidRDefault="00EC248B" w:rsidP="00752490">
      <w:pPr>
        <w:jc w:val="center"/>
        <w:rPr>
          <w:rStyle w:val="hps"/>
          <w:b/>
          <w:sz w:val="32"/>
          <w:szCs w:val="32"/>
          <w:lang w:val="id-ID"/>
        </w:rPr>
      </w:pPr>
      <w:r w:rsidRPr="00EC248B">
        <w:rPr>
          <w:b/>
          <w:sz w:val="32"/>
          <w:szCs w:val="32"/>
          <w:lang w:val="id-ID"/>
        </w:rPr>
        <w:t>DR TADJUDDIN CHALID MAKASSAR</w:t>
      </w:r>
    </w:p>
    <w:p w14:paraId="6A36E910" w14:textId="77777777" w:rsidR="00752490" w:rsidRPr="00752490" w:rsidRDefault="00752490" w:rsidP="00752490">
      <w:pPr>
        <w:jc w:val="center"/>
        <w:rPr>
          <w:b/>
          <w:sz w:val="32"/>
          <w:szCs w:val="32"/>
          <w:lang w:val="id-ID"/>
        </w:rPr>
      </w:pPr>
    </w:p>
    <w:p w14:paraId="66903044" w14:textId="4501AD34" w:rsidR="00BB725F" w:rsidRDefault="00EC248B" w:rsidP="00BB725F">
      <w:pPr>
        <w:jc w:val="center"/>
        <w:rPr>
          <w:b/>
          <w:bCs/>
          <w:lang w:val="id-ID"/>
        </w:rPr>
      </w:pPr>
      <w:r w:rsidRPr="00EC248B">
        <w:t>Nurhasma</w:t>
      </w:r>
      <w:r w:rsidRPr="00EC248B">
        <w:rPr>
          <w:lang w:val="id-ID"/>
        </w:rPr>
        <w:t>1</w:t>
      </w:r>
      <w:r w:rsidRPr="00EC248B">
        <w:rPr>
          <w:vertAlign w:val="superscript"/>
        </w:rPr>
        <w:t xml:space="preserve">, </w:t>
      </w:r>
      <w:r w:rsidRPr="00EC248B">
        <w:t>Andi Syamsul Rijal2, Rahmawati Azis3</w:t>
      </w:r>
      <w:r w:rsidRPr="004C1563">
        <w:rPr>
          <w:b/>
          <w:bCs/>
          <w:lang w:val="id-ID"/>
        </w:rPr>
        <w:t xml:space="preserve"> </w:t>
      </w:r>
    </w:p>
    <w:p w14:paraId="6C5E6EAB" w14:textId="7DC87A99" w:rsidR="00EC248B" w:rsidRDefault="00EC248B" w:rsidP="00BB725F">
      <w:pPr>
        <w:jc w:val="center"/>
        <w:rPr>
          <w:b/>
          <w:bCs/>
          <w:lang w:val="id-ID"/>
        </w:rPr>
      </w:pPr>
    </w:p>
    <w:p w14:paraId="138553C8" w14:textId="0B51BF77" w:rsidR="00EC248B" w:rsidRPr="00EC248B" w:rsidRDefault="00686363" w:rsidP="00EC248B">
      <w:pPr>
        <w:jc w:val="center"/>
        <w:rPr>
          <w:iCs/>
          <w:sz w:val="18"/>
        </w:rPr>
      </w:pPr>
      <w:r>
        <w:rPr>
          <w:iCs/>
          <w:sz w:val="18"/>
        </w:rPr>
        <w:t xml:space="preserve">1 </w:t>
      </w:r>
      <w:r w:rsidR="00C71B70">
        <w:rPr>
          <w:iCs/>
          <w:sz w:val="18"/>
        </w:rPr>
        <w:t>Sekolah Tinggi Ilmu Kesehatan Tamalatea Makassar</w:t>
      </w:r>
      <w:r w:rsidR="00EC248B" w:rsidRPr="00EC248B">
        <w:rPr>
          <w:iCs/>
          <w:sz w:val="18"/>
        </w:rPr>
        <w:t xml:space="preserve">, Indonesia </w:t>
      </w:r>
    </w:p>
    <w:p w14:paraId="7FAD7E66" w14:textId="41671257" w:rsidR="00EC248B" w:rsidRDefault="00686363" w:rsidP="00EC248B">
      <w:pPr>
        <w:jc w:val="center"/>
        <w:rPr>
          <w:iCs/>
          <w:sz w:val="18"/>
        </w:rPr>
      </w:pPr>
      <w:r>
        <w:rPr>
          <w:iCs/>
          <w:sz w:val="18"/>
        </w:rPr>
        <w:t xml:space="preserve">2 </w:t>
      </w:r>
      <w:r w:rsidR="00EC248B">
        <w:rPr>
          <w:iCs/>
          <w:sz w:val="18"/>
        </w:rPr>
        <w:t>Sekolah Tinggi Ilmu Ekonomi Makassar, Indonesia</w:t>
      </w:r>
    </w:p>
    <w:p w14:paraId="209CBD2F" w14:textId="60B85E21" w:rsidR="00FB2E33" w:rsidRDefault="00686363" w:rsidP="00752490">
      <w:pPr>
        <w:jc w:val="center"/>
        <w:rPr>
          <w:iCs/>
          <w:sz w:val="18"/>
        </w:rPr>
      </w:pPr>
      <w:r>
        <w:rPr>
          <w:iCs/>
          <w:sz w:val="18"/>
        </w:rPr>
        <w:t xml:space="preserve">3 </w:t>
      </w:r>
      <w:r w:rsidR="00EC248B">
        <w:rPr>
          <w:iCs/>
          <w:sz w:val="18"/>
        </w:rPr>
        <w:t>Sekolah Tinggi Ilmu Kesehatan Tamalatea Makassar</w:t>
      </w:r>
      <w:r>
        <w:rPr>
          <w:iCs/>
          <w:sz w:val="18"/>
        </w:rPr>
        <w:t>, Indonesia</w:t>
      </w:r>
    </w:p>
    <w:p w14:paraId="1BFFFF9E" w14:textId="77777777" w:rsidR="006C5246" w:rsidRPr="00752490" w:rsidRDefault="006C5246" w:rsidP="00752490">
      <w:pPr>
        <w:jc w:val="center"/>
        <w:rPr>
          <w:i/>
          <w:sz w:val="18"/>
          <w:vertAlign w:val="superscript"/>
        </w:rPr>
      </w:pPr>
    </w:p>
    <w:tbl>
      <w:tblPr>
        <w:tblStyle w:val="TableGrid"/>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5812"/>
      </w:tblGrid>
      <w:tr w:rsidR="00FB2E33" w14:paraId="1A3B55F7" w14:textId="77777777" w:rsidTr="00FB2E33">
        <w:tc>
          <w:tcPr>
            <w:tcW w:w="2802" w:type="dxa"/>
            <w:tcBorders>
              <w:top w:val="single" w:sz="4" w:space="0" w:color="auto"/>
              <w:bottom w:val="single" w:sz="4" w:space="0" w:color="auto"/>
            </w:tcBorders>
          </w:tcPr>
          <w:p w14:paraId="38127809" w14:textId="77777777" w:rsidR="00FB2E33" w:rsidRPr="00957C11" w:rsidRDefault="00FB2E33" w:rsidP="00BB725F">
            <w:pPr>
              <w:spacing w:line="360" w:lineRule="auto"/>
              <w:jc w:val="both"/>
              <w:rPr>
                <w:b/>
              </w:rPr>
            </w:pPr>
            <w:r w:rsidRPr="00957C11">
              <w:rPr>
                <w:b/>
              </w:rPr>
              <w:t>Article Info</w:t>
            </w:r>
          </w:p>
        </w:tc>
        <w:tc>
          <w:tcPr>
            <w:tcW w:w="283" w:type="dxa"/>
            <w:tcBorders>
              <w:top w:val="single" w:sz="4" w:space="0" w:color="auto"/>
              <w:bottom w:val="single" w:sz="4" w:space="0" w:color="auto"/>
            </w:tcBorders>
          </w:tcPr>
          <w:p w14:paraId="3793C172" w14:textId="77777777" w:rsidR="00FB2E33" w:rsidRDefault="00FB2E33" w:rsidP="00BB725F">
            <w:pPr>
              <w:spacing w:line="360" w:lineRule="auto"/>
              <w:jc w:val="center"/>
            </w:pPr>
          </w:p>
        </w:tc>
        <w:tc>
          <w:tcPr>
            <w:tcW w:w="5812" w:type="dxa"/>
            <w:tcBorders>
              <w:top w:val="single" w:sz="4" w:space="0" w:color="auto"/>
              <w:bottom w:val="single" w:sz="4" w:space="0" w:color="auto"/>
            </w:tcBorders>
          </w:tcPr>
          <w:p w14:paraId="3A70F387" w14:textId="77777777" w:rsidR="00FB2E33" w:rsidRPr="00957C11" w:rsidRDefault="00FB2E33" w:rsidP="00BB725F">
            <w:pPr>
              <w:spacing w:line="360" w:lineRule="auto"/>
              <w:rPr>
                <w:color w:val="000000"/>
                <w:sz w:val="24"/>
                <w:szCs w:val="24"/>
              </w:rPr>
            </w:pPr>
            <w:r w:rsidRPr="00957C11">
              <w:rPr>
                <w:b/>
                <w:bCs/>
                <w:iCs/>
                <w:color w:val="000000"/>
              </w:rPr>
              <w:t xml:space="preserve">ABSTRACT </w:t>
            </w:r>
          </w:p>
        </w:tc>
      </w:tr>
      <w:tr w:rsidR="00FB2E33" w14:paraId="4CE0433B" w14:textId="77777777" w:rsidTr="00FB2E33">
        <w:trPr>
          <w:trHeight w:val="1268"/>
        </w:trPr>
        <w:tc>
          <w:tcPr>
            <w:tcW w:w="2802" w:type="dxa"/>
            <w:tcBorders>
              <w:top w:val="single" w:sz="4" w:space="0" w:color="auto"/>
              <w:bottom w:val="single" w:sz="4" w:space="0" w:color="auto"/>
            </w:tcBorders>
          </w:tcPr>
          <w:p w14:paraId="715DA8FD" w14:textId="77777777" w:rsidR="00FB2E33" w:rsidRDefault="00FB2E33" w:rsidP="00BB725F">
            <w:pPr>
              <w:jc w:val="both"/>
              <w:rPr>
                <w:b/>
                <w:i/>
              </w:rPr>
            </w:pPr>
          </w:p>
          <w:p w14:paraId="3128DDF5" w14:textId="77777777" w:rsidR="00FB2E33" w:rsidRPr="00AB0A6F" w:rsidRDefault="00FB2E33" w:rsidP="00BB725F">
            <w:pPr>
              <w:jc w:val="both"/>
              <w:rPr>
                <w:b/>
                <w:i/>
              </w:rPr>
            </w:pPr>
            <w:r w:rsidRPr="00AB0A6F">
              <w:rPr>
                <w:b/>
                <w:i/>
              </w:rPr>
              <w:t>Article history:</w:t>
            </w:r>
          </w:p>
          <w:p w14:paraId="07D7D726" w14:textId="77777777" w:rsidR="00FB2E33" w:rsidRPr="00AB0A6F" w:rsidRDefault="00FB2E33" w:rsidP="00BB725F">
            <w:pPr>
              <w:jc w:val="both"/>
              <w:rPr>
                <w:i/>
              </w:rPr>
            </w:pPr>
            <w:r w:rsidRPr="00AB0A6F">
              <w:rPr>
                <w:i/>
              </w:rPr>
              <w:t xml:space="preserve">Received </w:t>
            </w:r>
            <w:r w:rsidR="00BB725F">
              <w:rPr>
                <w:i/>
              </w:rPr>
              <w:t>………….</w:t>
            </w:r>
          </w:p>
          <w:p w14:paraId="7E6589CB" w14:textId="77777777" w:rsidR="00FB2E33" w:rsidRPr="00AB0A6F" w:rsidRDefault="00FB2E33" w:rsidP="00BB725F">
            <w:pPr>
              <w:jc w:val="both"/>
              <w:rPr>
                <w:i/>
              </w:rPr>
            </w:pPr>
            <w:r w:rsidRPr="00AB0A6F">
              <w:rPr>
                <w:i/>
              </w:rPr>
              <w:t xml:space="preserve">Revised </w:t>
            </w:r>
            <w:r w:rsidR="00BB725F">
              <w:rPr>
                <w:i/>
              </w:rPr>
              <w:t>………….</w:t>
            </w:r>
          </w:p>
          <w:p w14:paraId="18642B68" w14:textId="77777777" w:rsidR="00FB2E33" w:rsidRPr="00E014E6" w:rsidRDefault="00FB2E33" w:rsidP="00BB725F">
            <w:pPr>
              <w:pStyle w:val="HTMLPreformatted"/>
              <w:rPr>
                <w:rFonts w:ascii="Times New Roman" w:hAnsi="Times New Roman" w:cs="Times New Roman"/>
                <w:sz w:val="18"/>
                <w:szCs w:val="18"/>
              </w:rPr>
            </w:pPr>
            <w:r w:rsidRPr="00AB0A6F">
              <w:rPr>
                <w:rFonts w:ascii="Times New Roman" w:hAnsi="Times New Roman" w:cs="Times New Roman"/>
                <w:i/>
              </w:rPr>
              <w:t xml:space="preserve">Accepted </w:t>
            </w:r>
            <w:r w:rsidR="00BB725F">
              <w:rPr>
                <w:i/>
              </w:rPr>
              <w:t>………….</w:t>
            </w:r>
          </w:p>
        </w:tc>
        <w:tc>
          <w:tcPr>
            <w:tcW w:w="283" w:type="dxa"/>
            <w:vMerge w:val="restart"/>
            <w:tcBorders>
              <w:top w:val="single" w:sz="4" w:space="0" w:color="auto"/>
            </w:tcBorders>
          </w:tcPr>
          <w:p w14:paraId="55E1F598" w14:textId="77777777" w:rsidR="00FB2E33" w:rsidRDefault="00FB2E33" w:rsidP="00BB725F">
            <w:pPr>
              <w:spacing w:line="360" w:lineRule="auto"/>
              <w:jc w:val="both"/>
            </w:pPr>
          </w:p>
        </w:tc>
        <w:tc>
          <w:tcPr>
            <w:tcW w:w="5812" w:type="dxa"/>
            <w:vMerge w:val="restart"/>
            <w:tcBorders>
              <w:top w:val="single" w:sz="4" w:space="0" w:color="auto"/>
            </w:tcBorders>
          </w:tcPr>
          <w:p w14:paraId="6CC8AA96" w14:textId="77777777" w:rsidR="00FB2E33" w:rsidRPr="00752490" w:rsidRDefault="00BB725F" w:rsidP="00BB725F">
            <w:pPr>
              <w:pStyle w:val="NormalWeb"/>
              <w:spacing w:before="0" w:beforeAutospacing="0" w:after="0" w:afterAutospacing="0"/>
              <w:jc w:val="both"/>
              <w:rPr>
                <w:iCs/>
                <w:color w:val="000000"/>
                <w:sz w:val="18"/>
                <w:szCs w:val="18"/>
              </w:rPr>
            </w:pPr>
            <w:r w:rsidRPr="00752490">
              <w:rPr>
                <w:iCs/>
                <w:color w:val="000000"/>
                <w:sz w:val="18"/>
                <w:szCs w:val="18"/>
              </w:rPr>
              <w:t xml:space="preserve">Abstrak </w:t>
            </w:r>
          </w:p>
          <w:p w14:paraId="69451D72" w14:textId="08D1831F" w:rsidR="000F2C0E" w:rsidRPr="00752490" w:rsidRDefault="000F2C0E" w:rsidP="000F2C0E">
            <w:pPr>
              <w:tabs>
                <w:tab w:val="left" w:pos="8010"/>
              </w:tabs>
              <w:spacing w:before="1"/>
              <w:ind w:right="18"/>
              <w:jc w:val="both"/>
              <w:rPr>
                <w:sz w:val="18"/>
                <w:szCs w:val="18"/>
              </w:rPr>
            </w:pPr>
            <w:r w:rsidRPr="00752490">
              <w:rPr>
                <w:sz w:val="18"/>
                <w:szCs w:val="18"/>
              </w:rPr>
              <w:t xml:space="preserve">Kualitas </w:t>
            </w:r>
            <w:r w:rsidRPr="00752490">
              <w:rPr>
                <w:sz w:val="18"/>
                <w:szCs w:val="18"/>
                <w:lang w:val="id-ID"/>
              </w:rPr>
              <w:t>dalam suat</w:t>
            </w:r>
            <w:r w:rsidRPr="00752490">
              <w:rPr>
                <w:sz w:val="18"/>
                <w:szCs w:val="18"/>
              </w:rPr>
              <w:t xml:space="preserve">u Pelayanan  </w:t>
            </w:r>
            <w:r w:rsidRPr="00752490">
              <w:rPr>
                <w:sz w:val="18"/>
                <w:szCs w:val="18"/>
                <w:lang w:val="id-ID"/>
              </w:rPr>
              <w:t xml:space="preserve">di Rumah Sakit sangat berhubungan </w:t>
            </w:r>
            <w:r w:rsidRPr="00752490">
              <w:rPr>
                <w:sz w:val="18"/>
                <w:szCs w:val="18"/>
              </w:rPr>
              <w:t>dengan Kepuasan Pasien Rawat Inap di Rumah Sakit di Indonesia</w:t>
            </w:r>
            <w:r w:rsidRPr="00752490">
              <w:rPr>
                <w:sz w:val="18"/>
                <w:szCs w:val="18"/>
                <w:lang w:val="id-ID"/>
              </w:rPr>
              <w:t>.</w:t>
            </w:r>
            <w:r w:rsidRPr="00752490">
              <w:rPr>
                <w:sz w:val="18"/>
                <w:szCs w:val="18"/>
              </w:rPr>
              <w:t xml:space="preserve"> Kepuasan pasien</w:t>
            </w:r>
            <w:r w:rsidRPr="00752490">
              <w:rPr>
                <w:sz w:val="18"/>
                <w:szCs w:val="18"/>
                <w:lang w:val="id-ID"/>
              </w:rPr>
              <w:t xml:space="preserve"> </w:t>
            </w:r>
            <w:r w:rsidRPr="00752490">
              <w:rPr>
                <w:sz w:val="18"/>
                <w:szCs w:val="18"/>
              </w:rPr>
              <w:t xml:space="preserve">merupakan salah satu indikator penting untuk mengendalikan kualitas pelayanan kesehatan di rumah sakit. </w:t>
            </w:r>
            <w:r w:rsidRPr="00752490">
              <w:rPr>
                <w:sz w:val="18"/>
                <w:szCs w:val="18"/>
                <w:lang w:val="id-ID"/>
              </w:rPr>
              <w:t>Dari h</w:t>
            </w:r>
            <w:r w:rsidRPr="00752490">
              <w:rPr>
                <w:sz w:val="18"/>
                <w:szCs w:val="18"/>
              </w:rPr>
              <w:t>asil penelitian menunjukkan bahwa tingkat kepuasan pasien dibeberapa rumah sakit di Indonesia masih di bawah standar yang telah ditetapkan pemerintah (&gt;90%). Tujuan penelitian ini adalah untuk meng</w:t>
            </w:r>
            <w:r w:rsidRPr="00752490">
              <w:rPr>
                <w:sz w:val="18"/>
                <w:szCs w:val="18"/>
                <w:lang w:val="id-ID"/>
              </w:rPr>
              <w:t>etahui</w:t>
            </w:r>
            <w:r w:rsidRPr="00752490">
              <w:rPr>
                <w:sz w:val="18"/>
                <w:szCs w:val="18"/>
              </w:rPr>
              <w:t xml:space="preserve"> hubungan dimensi kualitas pelayanan kesehatan dengan kepuasan pasien rawat inap di rumah s</w:t>
            </w:r>
            <w:r w:rsidRPr="00752490">
              <w:rPr>
                <w:sz w:val="18"/>
                <w:szCs w:val="18"/>
                <w:lang w:val="id-ID"/>
              </w:rPr>
              <w:t xml:space="preserve">akit. </w:t>
            </w:r>
            <w:r w:rsidRPr="00752490">
              <w:rPr>
                <w:sz w:val="18"/>
                <w:szCs w:val="18"/>
              </w:rPr>
              <w:t xml:space="preserve">Analisis data menggunakan analisis univariat, bivariat (uji Chi-Square) dan multivariat (uji Regresi Logistik). Hasil penelitian menunjukkan bahwa tingkat kepuasan pasien sebesar 96,6%, ini berarti bahwa tingkat kepuasan pasien rawat inap di rumah sakit di Indonesia sudah baik karena sudah memenuhi standar kepuasan pelanggan yang ditetapkanoleh Kemenkes RI (&gt;90%). Analisis </w:t>
            </w:r>
            <w:r w:rsidRPr="00752490">
              <w:rPr>
                <w:sz w:val="18"/>
                <w:szCs w:val="18"/>
                <w:lang w:val="id-ID"/>
              </w:rPr>
              <w:t>multivariat</w:t>
            </w:r>
            <w:r w:rsidRPr="00752490">
              <w:rPr>
                <w:sz w:val="18"/>
                <w:szCs w:val="18"/>
              </w:rPr>
              <w:t xml:space="preserve"> memperlihatkan adanya hubungan signifikan antar</w:t>
            </w:r>
            <w:r w:rsidRPr="00752490">
              <w:rPr>
                <w:sz w:val="18"/>
                <w:szCs w:val="18"/>
                <w:lang w:val="id-ID"/>
              </w:rPr>
              <w:t>a, pelayanan, lingkungan dan fasilitas Rumah Sakit</w:t>
            </w:r>
            <w:r w:rsidRPr="00752490">
              <w:rPr>
                <w:sz w:val="18"/>
                <w:szCs w:val="18"/>
              </w:rPr>
              <w:t>. H</w:t>
            </w:r>
            <w:r w:rsidRPr="00752490">
              <w:rPr>
                <w:sz w:val="18"/>
                <w:szCs w:val="18"/>
                <w:lang w:val="id-ID"/>
              </w:rPr>
              <w:t>asil penelitian ini dapat disimpulkan bahwa kualitas pelayanan kesehatan yang diterima pasien sangat berpengaruh terhadap kepuasan pasien itu sendiri.</w:t>
            </w:r>
          </w:p>
          <w:p w14:paraId="1BC329E2" w14:textId="77777777" w:rsidR="000F2C0E" w:rsidRPr="00752490" w:rsidRDefault="000F2C0E" w:rsidP="00BB725F">
            <w:pPr>
              <w:pStyle w:val="NormalWeb"/>
              <w:spacing w:before="0" w:beforeAutospacing="0" w:after="0" w:afterAutospacing="0"/>
              <w:jc w:val="both"/>
              <w:rPr>
                <w:i/>
                <w:iCs/>
                <w:color w:val="000000"/>
                <w:sz w:val="18"/>
                <w:szCs w:val="18"/>
              </w:rPr>
            </w:pPr>
            <w:r w:rsidRPr="00752490">
              <w:rPr>
                <w:i/>
                <w:iCs/>
                <w:color w:val="000000"/>
                <w:sz w:val="18"/>
                <w:szCs w:val="18"/>
              </w:rPr>
              <w:t xml:space="preserve"> </w:t>
            </w:r>
          </w:p>
          <w:p w14:paraId="2DE89F4A" w14:textId="77777777" w:rsidR="000F2C0E" w:rsidRPr="00752490" w:rsidRDefault="000F2C0E" w:rsidP="00BB725F">
            <w:pPr>
              <w:pStyle w:val="NormalWeb"/>
              <w:spacing w:before="0" w:beforeAutospacing="0" w:after="0" w:afterAutospacing="0"/>
              <w:jc w:val="both"/>
              <w:rPr>
                <w:i/>
                <w:iCs/>
                <w:color w:val="000000"/>
                <w:sz w:val="18"/>
                <w:szCs w:val="18"/>
              </w:rPr>
            </w:pPr>
            <w:r w:rsidRPr="00752490">
              <w:rPr>
                <w:i/>
                <w:iCs/>
                <w:color w:val="000000"/>
                <w:sz w:val="18"/>
                <w:szCs w:val="18"/>
              </w:rPr>
              <w:t>Abstract</w:t>
            </w:r>
          </w:p>
          <w:p w14:paraId="5897A6A1" w14:textId="386D8F57" w:rsidR="000F2C0E" w:rsidRPr="006C5246" w:rsidRDefault="000F2C0E" w:rsidP="006C5246">
            <w:pPr>
              <w:pStyle w:val="NormalWeb"/>
              <w:spacing w:before="0" w:beforeAutospacing="0" w:after="0" w:afterAutospacing="0"/>
              <w:jc w:val="both"/>
              <w:rPr>
                <w:color w:val="202124"/>
                <w:sz w:val="18"/>
                <w:szCs w:val="18"/>
                <w:lang w:val="en"/>
              </w:rPr>
            </w:pPr>
            <w:r w:rsidRPr="00752490">
              <w:rPr>
                <w:color w:val="202124"/>
                <w:sz w:val="18"/>
                <w:szCs w:val="18"/>
                <w:lang w:val="en"/>
              </w:rPr>
              <w:t>Quality in a Hospital Service is closely related to Inpatient Patient Satisfaction in Hospitals in Indonesia. Patient satisfaction is one of the important indicators to control the quality of health services in hospitals. The results of the study indicate that the level of patient satisfaction in several hospitals in Indonesia is still below the standard set by the government (&gt;90%). The purpose of this study was to determine the relationship between the dimensions of the quality of health services with the satisfaction of inpatients at the hospital. Data analysis used univariate, bivariate (Chi-Square test) and multivariate (Logistic Regression test) analysis. The results showed that the level of patient satisfaction was 96.6%, this means that the satisfaction level of inpatients in hospitals in Indonesia is good because it meets the customer satisfaction standards set by the Indonesian Ministry of Health (&gt;90%). Multivariate analysis showed a significant relationship between, service, environment and hospital facilities. The results of this study can be concluded that the quality of health services received by atients is very influential on patient satisfaction itself</w:t>
            </w:r>
          </w:p>
        </w:tc>
      </w:tr>
      <w:tr w:rsidR="00FB2E33" w14:paraId="7370FE3B" w14:textId="77777777" w:rsidTr="00FB2E33">
        <w:trPr>
          <w:trHeight w:val="5574"/>
        </w:trPr>
        <w:tc>
          <w:tcPr>
            <w:tcW w:w="2802" w:type="dxa"/>
            <w:vMerge w:val="restart"/>
            <w:tcBorders>
              <w:top w:val="nil"/>
              <w:bottom w:val="single" w:sz="4" w:space="0" w:color="auto"/>
            </w:tcBorders>
          </w:tcPr>
          <w:p w14:paraId="528018FB" w14:textId="77777777" w:rsidR="00FB2E33" w:rsidRPr="00D32D2B" w:rsidRDefault="00FB2E33" w:rsidP="00BB725F">
            <w:pPr>
              <w:jc w:val="both"/>
              <w:rPr>
                <w:b/>
                <w:i/>
                <w:sz w:val="18"/>
                <w:szCs w:val="18"/>
              </w:rPr>
            </w:pPr>
            <w:r w:rsidRPr="00D32D2B">
              <w:rPr>
                <w:b/>
                <w:i/>
                <w:sz w:val="18"/>
                <w:szCs w:val="18"/>
              </w:rPr>
              <w:t>Keywords:</w:t>
            </w:r>
          </w:p>
          <w:p w14:paraId="168F39DA" w14:textId="77777777" w:rsidR="000F2C0E" w:rsidRDefault="000F2C0E" w:rsidP="000F2C0E">
            <w:pPr>
              <w:pStyle w:val="HTMLPreformatted"/>
              <w:shd w:val="clear" w:color="auto" w:fill="F8F9FA"/>
              <w:rPr>
                <w:rStyle w:val="y2iqfc"/>
                <w:rFonts w:ascii="Times New Roman" w:hAnsi="Times New Roman" w:cs="Times New Roman"/>
                <w:color w:val="202124"/>
                <w:lang w:val="en"/>
              </w:rPr>
            </w:pPr>
            <w:r w:rsidRPr="009B071C">
              <w:rPr>
                <w:rStyle w:val="y2iqfc"/>
                <w:rFonts w:ascii="Times New Roman" w:hAnsi="Times New Roman" w:cs="Times New Roman"/>
                <w:color w:val="202124"/>
                <w:lang w:val="en"/>
              </w:rPr>
              <w:t xml:space="preserve">Service Quality, </w:t>
            </w:r>
          </w:p>
          <w:p w14:paraId="58E6D254" w14:textId="534198C9" w:rsidR="000F2C0E" w:rsidRPr="009B071C" w:rsidRDefault="000F2C0E" w:rsidP="000F2C0E">
            <w:pPr>
              <w:pStyle w:val="HTMLPreformatted"/>
              <w:shd w:val="clear" w:color="auto" w:fill="F8F9FA"/>
              <w:rPr>
                <w:rFonts w:ascii="Times New Roman" w:hAnsi="Times New Roman" w:cs="Times New Roman"/>
                <w:color w:val="202124"/>
              </w:rPr>
            </w:pPr>
            <w:r w:rsidRPr="009B071C">
              <w:rPr>
                <w:rStyle w:val="y2iqfc"/>
                <w:rFonts w:ascii="Times New Roman" w:hAnsi="Times New Roman" w:cs="Times New Roman"/>
                <w:color w:val="202124"/>
                <w:lang w:val="en"/>
              </w:rPr>
              <w:t>Inpatient Patient Satisfaction</w:t>
            </w:r>
          </w:p>
          <w:p w14:paraId="3A9F4E19" w14:textId="4B0A3236" w:rsidR="00FB2E33" w:rsidRPr="005E4299" w:rsidRDefault="00FB2E33" w:rsidP="00BB725F">
            <w:pPr>
              <w:jc w:val="both"/>
              <w:rPr>
                <w:i/>
              </w:rPr>
            </w:pPr>
          </w:p>
        </w:tc>
        <w:tc>
          <w:tcPr>
            <w:tcW w:w="283" w:type="dxa"/>
            <w:vMerge/>
          </w:tcPr>
          <w:p w14:paraId="0C83D946" w14:textId="77777777" w:rsidR="00FB2E33" w:rsidRDefault="00FB2E33" w:rsidP="00BB725F">
            <w:pPr>
              <w:spacing w:line="360" w:lineRule="auto"/>
              <w:jc w:val="both"/>
            </w:pPr>
          </w:p>
        </w:tc>
        <w:tc>
          <w:tcPr>
            <w:tcW w:w="5812" w:type="dxa"/>
            <w:vMerge/>
          </w:tcPr>
          <w:p w14:paraId="3932F86B" w14:textId="77777777" w:rsidR="00FB2E33" w:rsidRPr="00957C11" w:rsidRDefault="00FB2E33" w:rsidP="00BB725F">
            <w:pPr>
              <w:spacing w:line="360" w:lineRule="auto"/>
              <w:jc w:val="both"/>
              <w:rPr>
                <w:iCs/>
                <w:color w:val="000000"/>
                <w:sz w:val="18"/>
                <w:szCs w:val="18"/>
              </w:rPr>
            </w:pPr>
          </w:p>
        </w:tc>
      </w:tr>
      <w:tr w:rsidR="00FB2E33" w14:paraId="3BFE2B85" w14:textId="77777777" w:rsidTr="00FB2E33">
        <w:trPr>
          <w:trHeight w:val="64"/>
        </w:trPr>
        <w:tc>
          <w:tcPr>
            <w:tcW w:w="2802" w:type="dxa"/>
            <w:vMerge/>
            <w:tcBorders>
              <w:top w:val="nil"/>
              <w:bottom w:val="single" w:sz="4" w:space="0" w:color="auto"/>
            </w:tcBorders>
          </w:tcPr>
          <w:p w14:paraId="50D603B6" w14:textId="77777777" w:rsidR="00FB2E33" w:rsidRPr="007F286F" w:rsidRDefault="00FB2E33" w:rsidP="00BB725F">
            <w:pPr>
              <w:spacing w:line="360" w:lineRule="auto"/>
              <w:jc w:val="both"/>
              <w:rPr>
                <w:b/>
                <w:i/>
              </w:rPr>
            </w:pPr>
          </w:p>
        </w:tc>
        <w:tc>
          <w:tcPr>
            <w:tcW w:w="283" w:type="dxa"/>
            <w:vMerge/>
          </w:tcPr>
          <w:p w14:paraId="3D5934B5" w14:textId="77777777" w:rsidR="00FB2E33" w:rsidRDefault="00FB2E33" w:rsidP="00BB725F">
            <w:pPr>
              <w:spacing w:line="360" w:lineRule="auto"/>
              <w:jc w:val="both"/>
            </w:pPr>
          </w:p>
        </w:tc>
        <w:tc>
          <w:tcPr>
            <w:tcW w:w="5812" w:type="dxa"/>
          </w:tcPr>
          <w:p w14:paraId="2247EA8F" w14:textId="77777777" w:rsidR="00FB2E33" w:rsidRPr="00941203" w:rsidRDefault="00FB2E33" w:rsidP="00BB725F">
            <w:pPr>
              <w:spacing w:line="360" w:lineRule="auto"/>
              <w:rPr>
                <w:i/>
                <w:iCs/>
                <w:color w:val="000000"/>
                <w:sz w:val="18"/>
                <w:szCs w:val="18"/>
              </w:rPr>
            </w:pPr>
          </w:p>
        </w:tc>
      </w:tr>
      <w:tr w:rsidR="00FB2E33" w14:paraId="34CF1E93" w14:textId="77777777" w:rsidTr="00FB2E33">
        <w:tc>
          <w:tcPr>
            <w:tcW w:w="8897" w:type="dxa"/>
            <w:gridSpan w:val="3"/>
          </w:tcPr>
          <w:p w14:paraId="20D8504E" w14:textId="58F29075" w:rsidR="00FB2E33" w:rsidRPr="007F286F" w:rsidRDefault="00FB2E33" w:rsidP="00AB4615">
            <w:pPr>
              <w:tabs>
                <w:tab w:val="left" w:pos="4860"/>
              </w:tabs>
              <w:spacing w:line="360" w:lineRule="auto"/>
              <w:rPr>
                <w:b/>
                <w:i/>
              </w:rPr>
            </w:pPr>
            <w:r w:rsidRPr="007F286F">
              <w:rPr>
                <w:b/>
                <w:i/>
              </w:rPr>
              <w:t>Corresponding Author:</w:t>
            </w:r>
            <w:r w:rsidR="00AB4615">
              <w:rPr>
                <w:b/>
                <w:i/>
              </w:rPr>
              <w:tab/>
            </w:r>
          </w:p>
          <w:p w14:paraId="258D82A6" w14:textId="58B54501" w:rsidR="00BB725F" w:rsidRDefault="00BB725F" w:rsidP="00BB725F">
            <w:r>
              <w:t>Nama penulis</w:t>
            </w:r>
            <w:r w:rsidR="00AB4615">
              <w:t>, Nurhasma</w:t>
            </w:r>
          </w:p>
          <w:p w14:paraId="40D9EAA1" w14:textId="47833CAA" w:rsidR="00BB725F" w:rsidRDefault="00BB725F" w:rsidP="00BB725F">
            <w:r>
              <w:t>Afiliansi Penuli</w:t>
            </w:r>
            <w:r w:rsidR="00AB4615">
              <w:t>s, RSUD Tajuddin Makassar</w:t>
            </w:r>
          </w:p>
          <w:p w14:paraId="030AF18B" w14:textId="123C176F" w:rsidR="00BB725F" w:rsidRPr="006A4A10" w:rsidRDefault="00BB725F" w:rsidP="00BB725F">
            <w:r>
              <w:t>Alamat Penuli</w:t>
            </w:r>
            <w:r w:rsidR="006C5246">
              <w:t>s</w:t>
            </w:r>
            <w:r w:rsidR="00600C7E">
              <w:t>,</w:t>
            </w:r>
            <w:r w:rsidR="006C5246">
              <w:t xml:space="preserve"> BTN Nusa Harapan Permai Blok A3/25</w:t>
            </w:r>
          </w:p>
          <w:p w14:paraId="55E106CF" w14:textId="5410CCD9" w:rsidR="00FB2E33" w:rsidRPr="00782D0C" w:rsidRDefault="00BB725F" w:rsidP="00BB725F">
            <w:pPr>
              <w:spacing w:line="360" w:lineRule="auto"/>
            </w:pPr>
            <w:r>
              <w:t xml:space="preserve">Email: </w:t>
            </w:r>
            <w:hyperlink r:id="rId8" w:history="1">
              <w:r>
                <w:rPr>
                  <w:rStyle w:val="Hyperlink"/>
                  <w:rFonts w:eastAsiaTheme="majorEastAsia"/>
                </w:rPr>
                <w:t>penulis</w:t>
              </w:r>
              <w:r w:rsidR="00AB4615">
                <w:rPr>
                  <w:rStyle w:val="Hyperlink"/>
                  <w:rFonts w:eastAsiaTheme="majorEastAsia"/>
                </w:rPr>
                <w:t>,</w:t>
              </w:r>
            </w:hyperlink>
            <w:r w:rsidR="00AB4615">
              <w:rPr>
                <w:rStyle w:val="Hyperlink"/>
                <w:rFonts w:eastAsiaTheme="majorEastAsia"/>
              </w:rPr>
              <w:t xml:space="preserve"> </w:t>
            </w:r>
            <w:hyperlink r:id="rId9" w:history="1">
              <w:r w:rsidR="00AB4615" w:rsidRPr="00DE7623">
                <w:rPr>
                  <w:rStyle w:val="Hyperlink"/>
                </w:rPr>
                <w:t>nurhasma.usman@gmail.com</w:t>
              </w:r>
            </w:hyperlink>
            <w:r w:rsidR="00AB4615">
              <w:t xml:space="preserve"> </w:t>
            </w:r>
            <w:r>
              <w:t xml:space="preserve">  </w:t>
            </w:r>
          </w:p>
        </w:tc>
      </w:tr>
    </w:tbl>
    <w:p w14:paraId="08D4C30D" w14:textId="77777777" w:rsidR="00FB2E33" w:rsidRDefault="00FB2E33" w:rsidP="00BB725F">
      <w:pPr>
        <w:tabs>
          <w:tab w:val="left" w:pos="426"/>
        </w:tabs>
        <w:spacing w:line="360" w:lineRule="auto"/>
        <w:rPr>
          <w:b/>
          <w:bCs/>
        </w:rPr>
      </w:pPr>
    </w:p>
    <w:p w14:paraId="654B6E70" w14:textId="77777777" w:rsidR="00FB2E33" w:rsidRPr="00FB2E33" w:rsidRDefault="00FB2E33" w:rsidP="00BB725F">
      <w:pPr>
        <w:pStyle w:val="ListParagraph"/>
        <w:numPr>
          <w:ilvl w:val="0"/>
          <w:numId w:val="2"/>
        </w:numPr>
        <w:spacing w:line="360" w:lineRule="auto"/>
        <w:ind w:left="0"/>
        <w:rPr>
          <w:b/>
          <w:bCs/>
          <w:sz w:val="24"/>
          <w:szCs w:val="24"/>
        </w:rPr>
      </w:pPr>
      <w:r w:rsidRPr="00FB2E33">
        <w:rPr>
          <w:b/>
          <w:bCs/>
          <w:sz w:val="24"/>
          <w:szCs w:val="24"/>
        </w:rPr>
        <w:t>PENDAHULUAN</w:t>
      </w:r>
    </w:p>
    <w:p w14:paraId="4CB20CF7" w14:textId="77777777" w:rsidR="0084094D" w:rsidRDefault="0084094D" w:rsidP="0084094D">
      <w:pPr>
        <w:ind w:firstLine="720"/>
        <w:jc w:val="both"/>
        <w:rPr>
          <w:rFonts w:eastAsia="Calibri"/>
        </w:rPr>
      </w:pPr>
      <w:r w:rsidRPr="0084094D">
        <w:rPr>
          <w:rFonts w:eastAsia="Calibri"/>
        </w:rPr>
        <w:t>Pelayanan kesehatan di rumah sakit merupakan bentuk pelayanan yang diberikan kepada pasien oleh suatu tim multi disiplin. Tim kesehatan garda depan yang menghadapi masalah pasien selama 24 jam secara terus menerus. Pelayanan yang diberikan garda depan tentunya akan menjadi kepuasan tersendiri bagi pasien dalam menjalani perawatan rawat inap di RS.</w:t>
      </w:r>
    </w:p>
    <w:p w14:paraId="0EF7B185" w14:textId="77777777" w:rsidR="0084094D" w:rsidRDefault="0084094D" w:rsidP="0084094D">
      <w:pPr>
        <w:ind w:firstLine="720"/>
        <w:jc w:val="both"/>
        <w:rPr>
          <w:rFonts w:eastAsia="Calibri"/>
        </w:rPr>
      </w:pPr>
      <w:r w:rsidRPr="0084094D">
        <w:rPr>
          <w:rFonts w:eastAsia="Calibri"/>
        </w:rPr>
        <w:t>Kepuasan pasien terhadap pelayanan kesehatan yang diberikan dipengaruhi oleh kepuasan terhadap pelayanan lingkungan dan fasilitas yang tersedia (Azwar, 2000). Hal ini berarti bahwa semakin baik pelayanan kesehatan yang diberikan oleh sebuah rumah sakit maka diharapkan semakin memuaskan pasien sebagai penerima layanan, meskipun pada dasarnya kepuasan pasien atas pelayanan yang diberikan merupakan nilai subjektif terhadap kualitas pelayanan yang diberikan dan diterima oleh pasien. Meskipun nilai subjektif ini sangat dipengaruhi oleh berbagai faktor akan tetapi kepuasan pasien tetap akan didasari oleh kebenaran dan kenyataan objektif yang dialami oleh pasien saat menerima pelayanan di rumah sakit.</w:t>
      </w:r>
    </w:p>
    <w:p w14:paraId="07E49B83" w14:textId="77777777" w:rsidR="0084094D" w:rsidRDefault="0084094D" w:rsidP="0084094D">
      <w:pPr>
        <w:ind w:firstLine="720"/>
        <w:jc w:val="both"/>
        <w:rPr>
          <w:rFonts w:eastAsia="Calibri"/>
        </w:rPr>
      </w:pPr>
      <w:r w:rsidRPr="0084094D">
        <w:rPr>
          <w:rFonts w:eastAsia="Calibri"/>
          <w:lang w:val="id-ID"/>
        </w:rPr>
        <w:t>Rumah sakit sebagai penyedia layanan keperawatan perlu terus melakukan upaya-upaya untuk meningkatkan kualitas pelayanan karena jika pelayanan yang diberikan dianggap tidak memuaskan oleh pasien maka ada kemungkinan pasien tersebut akan mencari rumah sakit lain yang dianggap lebih baik mengingat jumlah sarana pelayanan kesehatan juga semakin lama semakin bertambah.</w:t>
      </w:r>
    </w:p>
    <w:p w14:paraId="09911D7E" w14:textId="77777777" w:rsidR="0084094D" w:rsidRDefault="0084094D" w:rsidP="0084094D">
      <w:pPr>
        <w:ind w:firstLine="720"/>
        <w:jc w:val="both"/>
        <w:rPr>
          <w:rFonts w:eastAsia="Calibri"/>
        </w:rPr>
      </w:pPr>
      <w:r w:rsidRPr="0084094D">
        <w:rPr>
          <w:rFonts w:eastAsia="Calibri"/>
        </w:rPr>
        <w:t>RSUP</w:t>
      </w:r>
      <w:r w:rsidRPr="0084094D">
        <w:rPr>
          <w:rFonts w:eastAsia="Calibri"/>
          <w:lang w:val="id-ID"/>
        </w:rPr>
        <w:t xml:space="preserve"> dr.</w:t>
      </w:r>
      <w:r w:rsidRPr="0084094D">
        <w:rPr>
          <w:rFonts w:eastAsia="Calibri"/>
        </w:rPr>
        <w:t xml:space="preserve"> Tadjuddin  Chalid Makassar merupakan salah satu rumah    sakit  yang berada di wilayah Kota Makassar dengan lokasi tidak jauh di pinggir jalan Propinsi. Kondisi ini dari segi lokasi memudahkan untuk dijangkau sehingga masyarakat dapat saja dengan mudah memanfaatkan pelayanan yang disediakan oleh rumah    sakit  tersebut. Tetapi karena RSUP </w:t>
      </w:r>
      <w:r w:rsidRPr="0084094D">
        <w:rPr>
          <w:rFonts w:eastAsia="Calibri"/>
          <w:lang w:val="id-ID"/>
        </w:rPr>
        <w:t>dr.</w:t>
      </w:r>
      <w:r w:rsidRPr="0084094D">
        <w:rPr>
          <w:rFonts w:eastAsia="Calibri"/>
        </w:rPr>
        <w:t>Tadjuddin  Chalid Makassar tersebut berada juga dekat dengan beberapa rumah sakit yang ada di kota tersebut, maka hal ini merupakan tantangan dalam memberikan pelayanan. Jika</w:t>
      </w:r>
      <w:r w:rsidRPr="0084094D">
        <w:rPr>
          <w:rFonts w:eastAsia="Calibri"/>
          <w:lang w:val="id-ID"/>
        </w:rPr>
        <w:t xml:space="preserve"> </w:t>
      </w:r>
      <w:r w:rsidRPr="0084094D">
        <w:rPr>
          <w:rFonts w:eastAsia="Calibri"/>
        </w:rPr>
        <w:t xml:space="preserve"> pelayanan yang diberikan dianggap kurang memuaskan oleh pengguna layanan dapat saja pasien-pasien yang ada justru lebih memilih rumah sakit yang berada di Kota Makassar karena jaraknya tidak begitu jauh dan mudah dijangkau apalagi jika pelayanan yang diberikan dianggap lebih baik dan memuaskan. </w:t>
      </w:r>
    </w:p>
    <w:p w14:paraId="791AF8B7" w14:textId="77777777" w:rsidR="0084094D" w:rsidRDefault="0084094D" w:rsidP="0084094D">
      <w:pPr>
        <w:ind w:firstLine="720"/>
        <w:jc w:val="both"/>
        <w:rPr>
          <w:rFonts w:eastAsia="Calibri"/>
        </w:rPr>
      </w:pPr>
      <w:r w:rsidRPr="0084094D">
        <w:rPr>
          <w:rFonts w:eastAsia="Calibri"/>
        </w:rPr>
        <w:t xml:space="preserve">Sebagai upaya pemberian layanan kepada pasien, pihak Badan Pengelola RSUP </w:t>
      </w:r>
      <w:r w:rsidRPr="0084094D">
        <w:rPr>
          <w:rFonts w:eastAsia="Calibri"/>
          <w:lang w:val="id-ID"/>
        </w:rPr>
        <w:t xml:space="preserve">dr. Tadjuddin  Chalid Makassar </w:t>
      </w:r>
      <w:r w:rsidRPr="0084094D">
        <w:rPr>
          <w:rFonts w:eastAsia="Calibri"/>
        </w:rPr>
        <w:t>telah</w:t>
      </w:r>
      <w:r w:rsidRPr="0084094D">
        <w:rPr>
          <w:rFonts w:eastAsia="Calibri"/>
          <w:lang w:val="id-ID"/>
        </w:rPr>
        <w:t xml:space="preserve"> mengupayakan peningkatan kualitas layanan </w:t>
      </w:r>
      <w:r w:rsidRPr="0084094D">
        <w:rPr>
          <w:rFonts w:eastAsia="Calibri"/>
        </w:rPr>
        <w:t>melalui</w:t>
      </w:r>
      <w:r w:rsidRPr="0084094D">
        <w:rPr>
          <w:rFonts w:eastAsia="Calibri"/>
          <w:lang w:val="id-ID"/>
        </w:rPr>
        <w:t xml:space="preserve"> penyediaan fasilitas yang memadai, petugas kesehatan yang terampil dan berdedikasi tinggi terhadap tugas serta koordinasi dengan semua pihak yang terkait.</w:t>
      </w:r>
      <w:r w:rsidRPr="0084094D">
        <w:rPr>
          <w:rFonts w:eastAsia="Calibri"/>
        </w:rPr>
        <w:t xml:space="preserve"> Berdasar gambaran tersebut maka dipandang penting untuk menggali permasalahan terkait dengan kualitas pelayanan dengan kepuasan pasien rawat inap RSUP dr. Tajuddin Chalid Makassar.</w:t>
      </w:r>
    </w:p>
    <w:p w14:paraId="46AD04A9" w14:textId="77777777" w:rsidR="0084094D" w:rsidRDefault="0084094D" w:rsidP="0084094D">
      <w:pPr>
        <w:ind w:firstLine="720"/>
        <w:jc w:val="both"/>
        <w:rPr>
          <w:rFonts w:eastAsia="Calibri"/>
        </w:rPr>
      </w:pPr>
      <w:r w:rsidRPr="0084094D">
        <w:rPr>
          <w:rFonts w:eastAsia="Calibri"/>
        </w:rPr>
        <w:t>Anwar (2000) menjelaskan bahwa Bila pasien merasa puas dengan pelayanan yang diterima ada kemungkinan untuk kembali menggunakan jasa pelayanan keperawatan selanjutnya. Untuk itu kepuasaan pasien merupakan salah satu indikator penting dalam pemberian pelayanan Kesehatan pasien, agar pasien dapat melakukan proses pengobatan secara berkelanjutan.</w:t>
      </w:r>
    </w:p>
    <w:p w14:paraId="1C60A7A3" w14:textId="77777777" w:rsidR="0084094D" w:rsidRDefault="0084094D" w:rsidP="0084094D">
      <w:pPr>
        <w:ind w:firstLine="720"/>
        <w:jc w:val="both"/>
        <w:rPr>
          <w:rFonts w:eastAsia="Calibri"/>
        </w:rPr>
      </w:pPr>
      <w:r w:rsidRPr="0084094D">
        <w:rPr>
          <w:rFonts w:eastAsia="Calibri"/>
        </w:rPr>
        <w:t xml:space="preserve">Pelayanan yang diberikan gerda depan tentunya merupakan pelayanan yang berkualitas, standar kualitas yang dapat diukur sebagaimana dijelaskan beberapa ahli terkiat dengan kualitas yaitu </w:t>
      </w:r>
      <w:r w:rsidRPr="00CB51F9">
        <w:t>Lukman (1999: 9) kualitas bervariasi dari yang kontroversional hingga kepada yang lebih strategik. Definisi konvensional dari kualitas biasanya menggambarkan karakteristik langsung suatu produk, seperti: (1) ferformansi (performance); (2) keandalan (reliability); (3) mudah dalam penggunaan (ease of use); (4) estetika (esthetics), dan sebagainya. Oleh karena itu, kualitas pada prinsipnya adalah untuk menjaga janji pelanggan agar pihak yang dilayani merasa puas dan diungkapkan. Ibrahim (1997: 54) mendeskripsikan kualitas dari pengamatan produsen yang dirangkum sebagai berikut: “kualitas adalah suatu strategi dasar bisnis yang menghasilkan barang dan jasa yang memenuhi kebutuhan dan kepuasan konsumen internal dan eksternal, secara eksplisit dan implisit. Sedangkan The American Society for Quality Control dalam Aviliani dan Wilfidrus (1997: 42), mendefinisikan kualitas adalah keseluruhan ciri-ciri dan karakteristik dari suatu produk atau jasa dalam hal kemampuannya untuk memenuhi kebutuhan-kebutuhan yang telah ditentukan atau yang bersifat laten. Gilmore (1974: 124) mengartikan bahwa kualitas sebagai derajat sejauh mana produk memenuhi suatu desain atau spesifikasi. Menurut Assauri (2003: 25) kualitas merupakan inti kelangsungan hidup sebuah lembaga.</w:t>
      </w:r>
    </w:p>
    <w:p w14:paraId="01BD19C3" w14:textId="77777777" w:rsidR="0084094D" w:rsidRDefault="0084094D" w:rsidP="0084094D">
      <w:pPr>
        <w:ind w:firstLine="720"/>
        <w:jc w:val="both"/>
        <w:rPr>
          <w:rFonts w:eastAsia="Calibri"/>
        </w:rPr>
      </w:pPr>
      <w:r w:rsidRPr="0084094D">
        <w:rPr>
          <w:lang w:val="id-ID"/>
        </w:rPr>
        <w:t>Mutu pelayanan kesehatan adalah yang menunjuk pada tingkat kesempurnaan pelayanan kesehatan, yang disuatu pihak dapat menimbulkan kepuasan kepada setiap pasien sesuai dengan tingkat kepuasan rata-rata penduduk, serta dipihak lain tata cara penyelenggaraan sesuai dengan kode etik dan standar pelayanan profesi yang telah ditetapkan” (Azwar, 2000).</w:t>
      </w:r>
      <w:r>
        <w:t xml:space="preserve"> Adapun </w:t>
      </w:r>
      <w:r w:rsidRPr="00CB51F9">
        <w:t>Indikator yang dapat digunakan dalam menilai jasa pelayanan kesehatan antara lain; a) Indikator klinik, b) Indikator efisiensi, c) Indikator keamanan pasien, d) Indikator kepuasan pasie</w:t>
      </w:r>
      <w:r w:rsidRPr="0084094D">
        <w:rPr>
          <w:lang w:val="id-ID"/>
        </w:rPr>
        <w:t>n</w:t>
      </w:r>
      <w:r w:rsidRPr="00CB51F9">
        <w:t xml:space="preserve">. </w:t>
      </w:r>
    </w:p>
    <w:p w14:paraId="4D774A8F" w14:textId="77777777" w:rsidR="0084094D" w:rsidRDefault="0084094D" w:rsidP="0084094D">
      <w:pPr>
        <w:ind w:firstLine="720"/>
        <w:jc w:val="both"/>
        <w:rPr>
          <w:rFonts w:eastAsia="Calibri"/>
        </w:rPr>
      </w:pPr>
      <w:r w:rsidRPr="00977568">
        <w:t xml:space="preserve">Berdasar dari indikator di atas, menjadi dasar pengukuran mengenai tingkat kepuasaan pasien terhadap pelayanan rawat inap </w:t>
      </w:r>
      <w:r w:rsidRPr="0084094D">
        <w:rPr>
          <w:rFonts w:eastAsia="Calibri"/>
        </w:rPr>
        <w:t xml:space="preserve">RSUP </w:t>
      </w:r>
      <w:r w:rsidRPr="0084094D">
        <w:rPr>
          <w:rFonts w:eastAsia="Calibri"/>
          <w:lang w:val="id-ID"/>
        </w:rPr>
        <w:t>dr. Tadjuddin  Chalid Makassar</w:t>
      </w:r>
      <w:r w:rsidRPr="0084094D">
        <w:rPr>
          <w:rFonts w:eastAsia="Calibri"/>
        </w:rPr>
        <w:t xml:space="preserve">. </w:t>
      </w:r>
      <w:r w:rsidRPr="0084094D">
        <w:rPr>
          <w:lang w:val="id-ID"/>
        </w:rPr>
        <w:t xml:space="preserve">Kepuasan merupakan sesuatu yang sifatnya subjektif, semakin baik pelayanan kesehatan yang diberikan oleh sebuah Rumah Sakit maka diharapkan semakin memuaskan pasien sebagai penerima layanan, meskipun pada dasarnya kepuasan klien atas pelayanan yang diberikan merupakan </w:t>
      </w:r>
      <w:r w:rsidRPr="0084094D">
        <w:rPr>
          <w:lang w:val="id-ID"/>
        </w:rPr>
        <w:lastRenderedPageBreak/>
        <w:t>nilai subjektif terhadap kualitas pelayanan yang diberikan dan diterima oleh klien.  Meskipun nilai subjektif ini sangat dipengaruhi oleh berbagai faktor akan tetapi kepuasan klien tetap akan didasari oleh kebenaran dan kenyataan objektif yang dialami oleh klien saat menerima pelayanan di Rumah Sakit.</w:t>
      </w:r>
    </w:p>
    <w:p w14:paraId="76341DBC" w14:textId="3B1F6BBF" w:rsidR="003E47BC" w:rsidRDefault="0084094D" w:rsidP="003F2E66">
      <w:pPr>
        <w:ind w:firstLine="720"/>
        <w:jc w:val="both"/>
        <w:rPr>
          <w:rFonts w:eastAsia="Calibri"/>
        </w:rPr>
      </w:pPr>
      <w:r w:rsidRPr="00735439">
        <w:t>Kepuasan pasien terhadap pelayanan kesehatan yang diberikan dipengaruhi oleh kepuasan terhadap pelayanan (medis, keperawatan, gizi, laboratorium, radiologi, administrasi), lingkungan dan fasilitas yang tersedia (Azwar,2000). Pelayanan yang baik sesuai dengan standar yang diharapkan oleh pengguna jasa pelayanan, lingkungan Rumah Sakit yang tenang dan nyaman serta ketersediaan fasilitas yang memadai akan membuat pasien mengungkapkan rasa puas terhadap pelayanan yang diberikan. Ukuran yang bisa digunakan jika pasien dianggap puas dengan pelayanan yang diberikan adalah jika pasien tersebut akan kembali memanfaatkan layanan yang diberikan</w:t>
      </w:r>
      <w:r w:rsidRPr="0084094D">
        <w:rPr>
          <w:rFonts w:ascii="Arial" w:hAnsi="Arial" w:cs="Arial"/>
          <w:sz w:val="24"/>
          <w:szCs w:val="24"/>
        </w:rPr>
        <w:t>.</w:t>
      </w:r>
    </w:p>
    <w:p w14:paraId="3F7557A0" w14:textId="77777777" w:rsidR="003F2E66" w:rsidRPr="003F2E66" w:rsidRDefault="003F2E66" w:rsidP="003F2E66">
      <w:pPr>
        <w:ind w:firstLine="720"/>
        <w:jc w:val="both"/>
        <w:rPr>
          <w:rFonts w:eastAsia="Calibri"/>
        </w:rPr>
      </w:pPr>
    </w:p>
    <w:p w14:paraId="4865B353" w14:textId="77777777" w:rsidR="00FB2E33" w:rsidRPr="008746EB" w:rsidRDefault="00FB2E33" w:rsidP="00BB725F">
      <w:pPr>
        <w:pStyle w:val="ListParagraph"/>
        <w:numPr>
          <w:ilvl w:val="0"/>
          <w:numId w:val="2"/>
        </w:numPr>
        <w:spacing w:line="360" w:lineRule="auto"/>
        <w:ind w:left="0"/>
        <w:rPr>
          <w:b/>
          <w:bCs/>
          <w:sz w:val="24"/>
          <w:szCs w:val="24"/>
        </w:rPr>
      </w:pPr>
      <w:r w:rsidRPr="008746EB">
        <w:rPr>
          <w:b/>
          <w:bCs/>
          <w:sz w:val="24"/>
          <w:szCs w:val="24"/>
        </w:rPr>
        <w:t xml:space="preserve">METODE PENELITIAN </w:t>
      </w:r>
    </w:p>
    <w:p w14:paraId="77C456EB" w14:textId="77777777" w:rsidR="0084094D" w:rsidRDefault="0084094D" w:rsidP="0084094D">
      <w:pPr>
        <w:ind w:firstLine="720"/>
        <w:jc w:val="both"/>
      </w:pPr>
      <w:r w:rsidRPr="00CB51F9">
        <w:t xml:space="preserve">Jenis penelitian yang digunakan adalah penelitian deskriptif yaitu menjelaskan sesuatu atau beberapa keadaan (Azwar &amp; Prihartono, 2003). Penelitian ini menggunakan rancangan </w:t>
      </w:r>
      <w:r w:rsidRPr="0084094D">
        <w:rPr>
          <w:i/>
        </w:rPr>
        <w:t>cross sectional</w:t>
      </w:r>
      <w:r w:rsidRPr="00CB51F9">
        <w:t xml:space="preserve"> yaitu mengungkapkan hubungan antara variabel independen dengan variabel dependen (Nursalam &amp; Pariani, 2001). Penelitian ini dilakukan untuk melihat faktor-faktor yang mempengaruhi  kepuasan pasien di ruang rawat inap Badan Pengelola RSUP dr Tajuddin Chalid Makassar</w:t>
      </w:r>
      <w:r>
        <w:t>.</w:t>
      </w:r>
    </w:p>
    <w:p w14:paraId="112A33BC" w14:textId="77777777" w:rsidR="0084094D" w:rsidRDefault="0084094D" w:rsidP="0084094D">
      <w:pPr>
        <w:ind w:firstLine="720"/>
        <w:jc w:val="both"/>
      </w:pPr>
      <w:r w:rsidRPr="00CB51F9">
        <w:t xml:space="preserve">Penelitian ini akan dilaksanakan di Badan Pengelola Badan Pengelola RSUP dr Tajuddin Chalid Makassar </w:t>
      </w:r>
      <w:r w:rsidRPr="0084094D">
        <w:rPr>
          <w:lang w:val="id-ID"/>
        </w:rPr>
        <w:t xml:space="preserve">pada bulan Juni </w:t>
      </w:r>
      <w:r w:rsidRPr="00CB51F9">
        <w:t>2021. Adapun jumlah Populasi adalah keseluruhan dari suatu variabel yang menyangkut masalah yang diteliti (Nursalam dan Pariani, 2001). Pada penelitian ini populasinya adalah semua pasien di ruang rawat inap Badan Pengelola RSUP dr Tajuddin Chalid Makassar sedangkan Sampelnya adalah sebagian dari keseluruhan objek yang diteliti dan dianggap mewakili seluruh populasi (Notoatmojo, 2000). Dalam penelitian ini jumlah sampel yang digunakan sebanyak 60 Responden dengan menggunakan teknik non probability sampling  melalui Kriteria Inklusi 1) Pasien dirawat di ruang rawat inap, 2)Telah menjalani perawatan minimal 3 hari, 3) Pasien dengan kesadaran yang baik, 4) Bisa baca tulis, 5) Bersedia berpartisipasi dalam penelitian. Sedangkan Kriteria eksklusi 1) Pasien rawat jalan, 2) Lama perawatan kurang dari 3 hari, 3) Pasien dengan penurunan kesadaran, 4) Tidak bisa baca tulis, 5) Tidak bersedia berpartisipasi dalam penelitian.</w:t>
      </w:r>
    </w:p>
    <w:p w14:paraId="0F44978E" w14:textId="5D5B431A" w:rsidR="0084094D" w:rsidRPr="0084094D" w:rsidRDefault="0084094D" w:rsidP="0084094D">
      <w:pPr>
        <w:ind w:firstLine="720"/>
        <w:jc w:val="both"/>
      </w:pPr>
      <w:r w:rsidRPr="00CB51F9">
        <w:t>Teknik analisis data yang digunakan ada dua yaitu Analisa data univariat dan analisis multivariat. Analisis unviariat mencakup 1) Kepuasan Pasien, 2) Pelayanan Rumah Sakit, 3) Lingkungan Rumah Sakit dan 4) Fasilitas Rumah Sakit. Sedangkan analisis multivariat dilakukan untuk menilai hubungan dua variabel, dalam hal ini hubungan antara faktor pelayanan, lingkungan dan fasilitas rumah sakit dengan kepuasan  pasien rawat inap. Untuk pengujian hipotesis Uji hipotesis menggunakan Chi Square dalam SPSS 12 dengan nilai ά = 0,05 dan daerah kritis H</w:t>
      </w:r>
      <w:r w:rsidRPr="0084094D">
        <w:rPr>
          <w:vertAlign w:val="subscript"/>
        </w:rPr>
        <w:t>0</w:t>
      </w:r>
      <w:r w:rsidRPr="00CB51F9">
        <w:t xml:space="preserve"> ditolak jika Sig &lt; ά (Sugiyono, 2007).</w:t>
      </w:r>
    </w:p>
    <w:p w14:paraId="313B4F4A" w14:textId="77777777" w:rsidR="00FB2E33" w:rsidRPr="008746EB" w:rsidRDefault="00FB2E33" w:rsidP="00BB725F">
      <w:pPr>
        <w:tabs>
          <w:tab w:val="left" w:pos="426"/>
        </w:tabs>
        <w:spacing w:line="360" w:lineRule="auto"/>
        <w:jc w:val="both"/>
        <w:rPr>
          <w:b/>
          <w:bCs/>
          <w:sz w:val="24"/>
          <w:szCs w:val="24"/>
        </w:rPr>
      </w:pPr>
    </w:p>
    <w:p w14:paraId="4B5D8501" w14:textId="77777777" w:rsidR="00FB2E33" w:rsidRPr="008746EB" w:rsidRDefault="00FB2E33" w:rsidP="00BB725F">
      <w:pPr>
        <w:pStyle w:val="ListParagraph"/>
        <w:numPr>
          <w:ilvl w:val="0"/>
          <w:numId w:val="2"/>
        </w:numPr>
        <w:spacing w:line="360" w:lineRule="auto"/>
        <w:ind w:left="0"/>
        <w:rPr>
          <w:b/>
          <w:bCs/>
          <w:sz w:val="24"/>
          <w:szCs w:val="24"/>
        </w:rPr>
      </w:pPr>
      <w:r w:rsidRPr="008746EB">
        <w:rPr>
          <w:b/>
          <w:bCs/>
          <w:sz w:val="24"/>
          <w:szCs w:val="24"/>
        </w:rPr>
        <w:t>HASIL DAN PEMBAHASAN</w:t>
      </w:r>
    </w:p>
    <w:p w14:paraId="31CCA80B" w14:textId="3F8C2EF8" w:rsidR="00123E6C" w:rsidRDefault="00123E6C" w:rsidP="00123E6C">
      <w:pPr>
        <w:pStyle w:val="ListParagraph"/>
        <w:ind w:left="0" w:firstLine="720"/>
        <w:jc w:val="both"/>
      </w:pPr>
      <w:r>
        <w:t>H</w:t>
      </w:r>
      <w:r w:rsidRPr="00CB51F9">
        <w:t>asil penilitian yang telah diuji menggunakan statistik sehingga didapatkan hasil penelitian mengenai Dimensi Kwalitas Pelayanan Terhadap Kepuasan Pasien Rawat Inap Pada RSUP dr. Tadjuddin  Chalid Makassar. Hasil penelitian diawali dengan pengumpulan karakteristik responden berdasarkan jenis kelamin, kelompok umur dan tingkat pendidikan sebagai berikut:</w:t>
      </w:r>
    </w:p>
    <w:p w14:paraId="1247C9C8" w14:textId="77777777" w:rsidR="00DF09D8" w:rsidRPr="00CB51F9" w:rsidRDefault="00DF09D8" w:rsidP="00DF09D8">
      <w:pPr>
        <w:pStyle w:val="NoSpacing"/>
        <w:ind w:left="720"/>
        <w:jc w:val="center"/>
        <w:rPr>
          <w:rFonts w:ascii="Times New Roman" w:hAnsi="Times New Roman"/>
          <w:sz w:val="20"/>
          <w:szCs w:val="20"/>
        </w:rPr>
      </w:pPr>
      <w:r w:rsidRPr="003B1550">
        <w:rPr>
          <w:rFonts w:ascii="Times New Roman" w:hAnsi="Times New Roman"/>
          <w:b/>
          <w:sz w:val="20"/>
          <w:szCs w:val="20"/>
        </w:rPr>
        <w:t xml:space="preserve">Tabel 1. </w:t>
      </w:r>
      <w:r w:rsidRPr="00CB51F9">
        <w:rPr>
          <w:rFonts w:ascii="Times New Roman" w:hAnsi="Times New Roman"/>
          <w:sz w:val="20"/>
          <w:szCs w:val="20"/>
        </w:rPr>
        <w:t>Distribusi Frekuensi Responden Berdasarkan Jenis Kelamin di Ruang Rawat Inap Badan Pengelola RSUP dr Tajuddin Chalid Makassar</w:t>
      </w:r>
    </w:p>
    <w:p w14:paraId="6714C297" w14:textId="77777777" w:rsidR="00DF09D8" w:rsidRPr="00CB51F9" w:rsidRDefault="00DF09D8" w:rsidP="00DF09D8">
      <w:pPr>
        <w:pStyle w:val="NoSpacing"/>
        <w:jc w:val="center"/>
        <w:rPr>
          <w:rFonts w:ascii="Times New Roman" w:hAnsi="Times New Roman"/>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268"/>
        <w:gridCol w:w="1843"/>
        <w:gridCol w:w="2268"/>
      </w:tblGrid>
      <w:tr w:rsidR="00DF09D8" w:rsidRPr="00CB51F9" w14:paraId="69C7CEAE" w14:textId="77777777" w:rsidTr="00DD56B0">
        <w:trPr>
          <w:trHeight w:val="350"/>
        </w:trPr>
        <w:tc>
          <w:tcPr>
            <w:tcW w:w="850" w:type="dxa"/>
          </w:tcPr>
          <w:p w14:paraId="2279F8E5"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NO</w:t>
            </w:r>
          </w:p>
        </w:tc>
        <w:tc>
          <w:tcPr>
            <w:tcW w:w="2268" w:type="dxa"/>
          </w:tcPr>
          <w:p w14:paraId="3C4E1B18"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Jenis Kelamin</w:t>
            </w:r>
          </w:p>
        </w:tc>
        <w:tc>
          <w:tcPr>
            <w:tcW w:w="1843" w:type="dxa"/>
          </w:tcPr>
          <w:p w14:paraId="1B724083"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f</w:t>
            </w:r>
          </w:p>
        </w:tc>
        <w:tc>
          <w:tcPr>
            <w:tcW w:w="2268" w:type="dxa"/>
          </w:tcPr>
          <w:p w14:paraId="09219E6F"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w:t>
            </w:r>
          </w:p>
        </w:tc>
      </w:tr>
      <w:tr w:rsidR="00DF09D8" w:rsidRPr="00CB51F9" w14:paraId="702F3A36" w14:textId="77777777" w:rsidTr="00DD56B0">
        <w:trPr>
          <w:trHeight w:val="248"/>
        </w:trPr>
        <w:tc>
          <w:tcPr>
            <w:tcW w:w="850" w:type="dxa"/>
          </w:tcPr>
          <w:p w14:paraId="3150D88E"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1</w:t>
            </w:r>
          </w:p>
        </w:tc>
        <w:tc>
          <w:tcPr>
            <w:tcW w:w="2268" w:type="dxa"/>
            <w:vAlign w:val="center"/>
          </w:tcPr>
          <w:p w14:paraId="05909648"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Laki – Laki</w:t>
            </w:r>
          </w:p>
        </w:tc>
        <w:tc>
          <w:tcPr>
            <w:tcW w:w="1843" w:type="dxa"/>
            <w:vAlign w:val="center"/>
          </w:tcPr>
          <w:p w14:paraId="16E201B4"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28</w:t>
            </w:r>
          </w:p>
        </w:tc>
        <w:tc>
          <w:tcPr>
            <w:tcW w:w="2268" w:type="dxa"/>
            <w:vAlign w:val="center"/>
          </w:tcPr>
          <w:p w14:paraId="77681D0C"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46,7</w:t>
            </w:r>
          </w:p>
        </w:tc>
      </w:tr>
      <w:tr w:rsidR="00DF09D8" w:rsidRPr="00CB51F9" w14:paraId="0AA4857C" w14:textId="77777777" w:rsidTr="00DD56B0">
        <w:trPr>
          <w:trHeight w:val="267"/>
        </w:trPr>
        <w:tc>
          <w:tcPr>
            <w:tcW w:w="850" w:type="dxa"/>
          </w:tcPr>
          <w:p w14:paraId="5ED91656"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2</w:t>
            </w:r>
          </w:p>
        </w:tc>
        <w:tc>
          <w:tcPr>
            <w:tcW w:w="2268" w:type="dxa"/>
            <w:vAlign w:val="center"/>
          </w:tcPr>
          <w:p w14:paraId="493AD0A9"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Perempuan</w:t>
            </w:r>
          </w:p>
        </w:tc>
        <w:tc>
          <w:tcPr>
            <w:tcW w:w="1843" w:type="dxa"/>
            <w:vAlign w:val="center"/>
          </w:tcPr>
          <w:p w14:paraId="7063C10D"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32</w:t>
            </w:r>
          </w:p>
        </w:tc>
        <w:tc>
          <w:tcPr>
            <w:tcW w:w="2268" w:type="dxa"/>
            <w:vAlign w:val="center"/>
          </w:tcPr>
          <w:p w14:paraId="3DF211E0"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53,3</w:t>
            </w:r>
          </w:p>
        </w:tc>
      </w:tr>
      <w:tr w:rsidR="00DF09D8" w:rsidRPr="00CB51F9" w14:paraId="5009ED63" w14:textId="77777777" w:rsidTr="00DD56B0">
        <w:trPr>
          <w:trHeight w:val="270"/>
        </w:trPr>
        <w:tc>
          <w:tcPr>
            <w:tcW w:w="850" w:type="dxa"/>
            <w:vAlign w:val="center"/>
          </w:tcPr>
          <w:p w14:paraId="64A1A7FB" w14:textId="77777777" w:rsidR="00DF09D8" w:rsidRPr="00CB51F9" w:rsidRDefault="00DF09D8" w:rsidP="00DD56B0">
            <w:pPr>
              <w:pStyle w:val="NoSpacing"/>
              <w:jc w:val="center"/>
              <w:rPr>
                <w:rFonts w:ascii="Times New Roman" w:hAnsi="Times New Roman"/>
                <w:sz w:val="20"/>
                <w:szCs w:val="20"/>
              </w:rPr>
            </w:pPr>
          </w:p>
        </w:tc>
        <w:tc>
          <w:tcPr>
            <w:tcW w:w="2268" w:type="dxa"/>
            <w:vAlign w:val="center"/>
          </w:tcPr>
          <w:p w14:paraId="28B64265" w14:textId="77777777" w:rsidR="00DF09D8" w:rsidRPr="00CB51F9" w:rsidRDefault="00DF09D8" w:rsidP="00DD56B0">
            <w:pPr>
              <w:pStyle w:val="NoSpacing"/>
              <w:tabs>
                <w:tab w:val="left" w:pos="1932"/>
              </w:tabs>
              <w:jc w:val="center"/>
              <w:rPr>
                <w:rFonts w:ascii="Times New Roman" w:hAnsi="Times New Roman"/>
                <w:sz w:val="20"/>
                <w:szCs w:val="20"/>
              </w:rPr>
            </w:pPr>
            <w:r w:rsidRPr="00CB51F9">
              <w:rPr>
                <w:rFonts w:ascii="Times New Roman" w:hAnsi="Times New Roman"/>
                <w:sz w:val="20"/>
                <w:szCs w:val="20"/>
              </w:rPr>
              <w:t>Jumlah</w:t>
            </w:r>
          </w:p>
        </w:tc>
        <w:tc>
          <w:tcPr>
            <w:tcW w:w="1843" w:type="dxa"/>
            <w:vAlign w:val="center"/>
          </w:tcPr>
          <w:p w14:paraId="731DD9FB"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60</w:t>
            </w:r>
          </w:p>
        </w:tc>
        <w:tc>
          <w:tcPr>
            <w:tcW w:w="2268" w:type="dxa"/>
            <w:vAlign w:val="center"/>
          </w:tcPr>
          <w:p w14:paraId="5B40625A" w14:textId="77777777" w:rsidR="00DF09D8" w:rsidRPr="00CB51F9" w:rsidRDefault="00DF09D8" w:rsidP="00DD56B0">
            <w:pPr>
              <w:pStyle w:val="NoSpacing"/>
              <w:jc w:val="center"/>
              <w:rPr>
                <w:rFonts w:ascii="Times New Roman" w:hAnsi="Times New Roman"/>
                <w:sz w:val="20"/>
                <w:szCs w:val="20"/>
              </w:rPr>
            </w:pPr>
            <w:r w:rsidRPr="00CB51F9">
              <w:rPr>
                <w:rFonts w:ascii="Times New Roman" w:hAnsi="Times New Roman"/>
                <w:sz w:val="20"/>
                <w:szCs w:val="20"/>
              </w:rPr>
              <w:t>100,0</w:t>
            </w:r>
          </w:p>
        </w:tc>
      </w:tr>
    </w:tbl>
    <w:p w14:paraId="27E4CEE0" w14:textId="65324FD6" w:rsidR="00DF09D8" w:rsidRDefault="00DF09D8" w:rsidP="00DF09D8">
      <w:pPr>
        <w:pStyle w:val="NoSpacing"/>
        <w:rPr>
          <w:rFonts w:ascii="Times New Roman" w:hAnsi="Times New Roman"/>
          <w:i/>
          <w:sz w:val="20"/>
          <w:szCs w:val="20"/>
        </w:rPr>
      </w:pPr>
      <w:r w:rsidRPr="00CB51F9">
        <w:rPr>
          <w:rFonts w:ascii="Times New Roman" w:hAnsi="Times New Roman"/>
          <w:i/>
          <w:sz w:val="20"/>
          <w:szCs w:val="20"/>
        </w:rPr>
        <w:t xml:space="preserve">   </w:t>
      </w:r>
      <w:r w:rsidRPr="00CB51F9">
        <w:rPr>
          <w:rFonts w:ascii="Times New Roman" w:hAnsi="Times New Roman"/>
          <w:i/>
          <w:sz w:val="20"/>
          <w:szCs w:val="20"/>
        </w:rPr>
        <w:tab/>
        <w:t xml:space="preserve"> (Sumber: Data Primer,2021)</w:t>
      </w:r>
    </w:p>
    <w:p w14:paraId="562DB2E3" w14:textId="77777777" w:rsidR="003F2E66" w:rsidRPr="00CB51F9" w:rsidRDefault="003F2E66" w:rsidP="00DF09D8">
      <w:pPr>
        <w:pStyle w:val="NoSpacing"/>
        <w:rPr>
          <w:rFonts w:ascii="Times New Roman" w:hAnsi="Times New Roman"/>
          <w:i/>
          <w:sz w:val="20"/>
          <w:szCs w:val="20"/>
        </w:rPr>
      </w:pPr>
    </w:p>
    <w:p w14:paraId="0FE12E09" w14:textId="246F293C" w:rsidR="00DF09D8" w:rsidRPr="00CB51F9" w:rsidRDefault="00DF09D8" w:rsidP="00DF09D8">
      <w:pPr>
        <w:ind w:left="720" w:firstLine="720"/>
        <w:jc w:val="both"/>
        <w:rPr>
          <w:lang w:val="id-ID"/>
        </w:rPr>
      </w:pPr>
      <w:r w:rsidRPr="00CB51F9">
        <w:t>Berdasarkan tabel 1 dapat diketahui bahwa dari 60 responden lebih banyak berjenis kelamin perempuan (53,3%) dibandingkan dengan laki-laki (46,7%).</w:t>
      </w:r>
    </w:p>
    <w:p w14:paraId="4CAFCDC2" w14:textId="77777777" w:rsidR="00DF09D8" w:rsidRDefault="00DF09D8" w:rsidP="00DF09D8">
      <w:pPr>
        <w:ind w:left="567" w:firstLine="153"/>
        <w:jc w:val="both"/>
        <w:rPr>
          <w:b/>
        </w:rPr>
      </w:pPr>
    </w:p>
    <w:p w14:paraId="0F75780D" w14:textId="13AF7BC8" w:rsidR="00DF09D8" w:rsidRDefault="00DF09D8" w:rsidP="00DF09D8">
      <w:pPr>
        <w:ind w:left="567" w:firstLine="153"/>
        <w:jc w:val="both"/>
        <w:rPr>
          <w:b/>
        </w:rPr>
      </w:pPr>
    </w:p>
    <w:p w14:paraId="4E2C5549" w14:textId="15D0C31D" w:rsidR="003F2E66" w:rsidRDefault="003F2E66" w:rsidP="00DF09D8">
      <w:pPr>
        <w:ind w:left="567" w:firstLine="153"/>
        <w:jc w:val="both"/>
        <w:rPr>
          <w:b/>
        </w:rPr>
      </w:pPr>
    </w:p>
    <w:p w14:paraId="04D9F11A" w14:textId="38032373" w:rsidR="003F2E66" w:rsidRDefault="003F2E66" w:rsidP="00DF09D8">
      <w:pPr>
        <w:ind w:left="567" w:firstLine="153"/>
        <w:jc w:val="both"/>
        <w:rPr>
          <w:b/>
        </w:rPr>
      </w:pPr>
    </w:p>
    <w:p w14:paraId="6B73C4AC" w14:textId="77777777" w:rsidR="003F2E66" w:rsidRPr="00CB51F9" w:rsidRDefault="003F2E66" w:rsidP="00DF09D8">
      <w:pPr>
        <w:ind w:left="567" w:firstLine="153"/>
        <w:jc w:val="both"/>
        <w:rPr>
          <w:b/>
        </w:rPr>
      </w:pPr>
    </w:p>
    <w:p w14:paraId="288B45C5" w14:textId="77777777" w:rsidR="00DF09D8" w:rsidRPr="00CB51F9" w:rsidRDefault="00DF09D8" w:rsidP="00DF09D8">
      <w:pPr>
        <w:jc w:val="center"/>
      </w:pPr>
      <w:r w:rsidRPr="00CB51F9">
        <w:t>Tabel 2</w:t>
      </w:r>
    </w:p>
    <w:p w14:paraId="02004F24" w14:textId="77777777" w:rsidR="00DF09D8" w:rsidRPr="00CB51F9" w:rsidRDefault="00DF09D8" w:rsidP="00DF09D8">
      <w:pPr>
        <w:pStyle w:val="NoSpacing"/>
        <w:ind w:firstLine="720"/>
        <w:jc w:val="center"/>
        <w:rPr>
          <w:rFonts w:ascii="Times New Roman" w:hAnsi="Times New Roman"/>
          <w:sz w:val="20"/>
          <w:szCs w:val="20"/>
        </w:rPr>
      </w:pPr>
      <w:r w:rsidRPr="00CB51F9">
        <w:rPr>
          <w:rFonts w:ascii="Times New Roman" w:hAnsi="Times New Roman"/>
          <w:sz w:val="20"/>
          <w:szCs w:val="20"/>
        </w:rPr>
        <w:t>Distribusi Frekuensi Responden Berdasarkan Umur</w:t>
      </w:r>
      <w:r>
        <w:rPr>
          <w:rFonts w:ascii="Times New Roman" w:hAnsi="Times New Roman"/>
          <w:sz w:val="20"/>
          <w:szCs w:val="20"/>
        </w:rPr>
        <w:t xml:space="preserve"> dan tingkat pendidikan</w:t>
      </w:r>
      <w:r w:rsidRPr="00CB51F9">
        <w:rPr>
          <w:rFonts w:ascii="Times New Roman" w:hAnsi="Times New Roman"/>
          <w:sz w:val="20"/>
          <w:szCs w:val="20"/>
        </w:rPr>
        <w:t xml:space="preserve"> di Ruang Rawat Inap Badan Pengelola RSUP dr Tajuddin Chalid Makassar</w:t>
      </w:r>
    </w:p>
    <w:p w14:paraId="60E8D0DF" w14:textId="77777777" w:rsidR="00DF09D8" w:rsidRPr="00CB51F9" w:rsidRDefault="00DF09D8" w:rsidP="00DF09D8">
      <w:pPr>
        <w:pStyle w:val="NoSpacing"/>
        <w:jc w:val="center"/>
        <w:rPr>
          <w:rFonts w:ascii="Times New Roman" w:hAnsi="Times New Roman"/>
          <w:sz w:val="20"/>
          <w:szCs w:val="20"/>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799"/>
        <w:gridCol w:w="1724"/>
        <w:gridCol w:w="1416"/>
        <w:gridCol w:w="1404"/>
        <w:gridCol w:w="1309"/>
        <w:gridCol w:w="1313"/>
      </w:tblGrid>
      <w:tr w:rsidR="00DF09D8" w:rsidRPr="00CB51F9" w14:paraId="21831400" w14:textId="77777777" w:rsidTr="003F2E66">
        <w:trPr>
          <w:jc w:val="center"/>
        </w:trPr>
        <w:tc>
          <w:tcPr>
            <w:tcW w:w="646" w:type="dxa"/>
            <w:vAlign w:val="bottom"/>
          </w:tcPr>
          <w:p w14:paraId="5EA1EF14" w14:textId="77777777" w:rsidR="00DF09D8" w:rsidRPr="00CB51F9" w:rsidRDefault="00DF09D8" w:rsidP="00DD56B0">
            <w:pPr>
              <w:jc w:val="center"/>
            </w:pPr>
            <w:r w:rsidRPr="00CB51F9">
              <w:t>NO</w:t>
            </w:r>
          </w:p>
        </w:tc>
        <w:tc>
          <w:tcPr>
            <w:tcW w:w="1799" w:type="dxa"/>
            <w:vAlign w:val="bottom"/>
          </w:tcPr>
          <w:p w14:paraId="055DAA9C" w14:textId="77777777" w:rsidR="00DF09D8" w:rsidRPr="00CB51F9" w:rsidRDefault="00DF09D8" w:rsidP="00DD56B0">
            <w:pPr>
              <w:jc w:val="center"/>
            </w:pPr>
            <w:r w:rsidRPr="00CB51F9">
              <w:t>Umur</w:t>
            </w:r>
          </w:p>
        </w:tc>
        <w:tc>
          <w:tcPr>
            <w:tcW w:w="1724" w:type="dxa"/>
            <w:vAlign w:val="bottom"/>
          </w:tcPr>
          <w:p w14:paraId="7566DC10" w14:textId="77777777" w:rsidR="00DF09D8" w:rsidRPr="00CB51F9" w:rsidRDefault="00DF09D8" w:rsidP="00DD56B0">
            <w:pPr>
              <w:jc w:val="center"/>
            </w:pPr>
            <w:r w:rsidRPr="00CB51F9">
              <w:t>F</w:t>
            </w:r>
          </w:p>
        </w:tc>
        <w:tc>
          <w:tcPr>
            <w:tcW w:w="1416" w:type="dxa"/>
            <w:vAlign w:val="bottom"/>
          </w:tcPr>
          <w:p w14:paraId="06155743" w14:textId="77777777" w:rsidR="00DF09D8" w:rsidRPr="00CB51F9" w:rsidRDefault="00DF09D8" w:rsidP="00DD56B0">
            <w:pPr>
              <w:jc w:val="center"/>
            </w:pPr>
            <w:r w:rsidRPr="00CB51F9">
              <w:t>%</w:t>
            </w:r>
          </w:p>
        </w:tc>
        <w:tc>
          <w:tcPr>
            <w:tcW w:w="1404" w:type="dxa"/>
            <w:vAlign w:val="center"/>
          </w:tcPr>
          <w:p w14:paraId="7BC16C25" w14:textId="77777777" w:rsidR="00DF09D8" w:rsidRPr="00CB51F9" w:rsidRDefault="00DF09D8" w:rsidP="00DD56B0">
            <w:pPr>
              <w:jc w:val="center"/>
            </w:pPr>
            <w:r w:rsidRPr="00CB51F9">
              <w:t>Pendidikan</w:t>
            </w:r>
          </w:p>
        </w:tc>
        <w:tc>
          <w:tcPr>
            <w:tcW w:w="1309" w:type="dxa"/>
            <w:vAlign w:val="center"/>
          </w:tcPr>
          <w:p w14:paraId="465EBA3B" w14:textId="77777777" w:rsidR="00DF09D8" w:rsidRPr="00CB51F9" w:rsidRDefault="00DF09D8" w:rsidP="00DD56B0">
            <w:pPr>
              <w:jc w:val="center"/>
            </w:pPr>
            <w:r w:rsidRPr="00CB51F9">
              <w:t>F</w:t>
            </w:r>
          </w:p>
        </w:tc>
        <w:tc>
          <w:tcPr>
            <w:tcW w:w="1313" w:type="dxa"/>
            <w:vAlign w:val="center"/>
          </w:tcPr>
          <w:p w14:paraId="3B1B4DC3" w14:textId="77777777" w:rsidR="00DF09D8" w:rsidRPr="00CB51F9" w:rsidRDefault="00DF09D8" w:rsidP="00DD56B0">
            <w:pPr>
              <w:jc w:val="center"/>
            </w:pPr>
            <w:r w:rsidRPr="00CB51F9">
              <w:t>%</w:t>
            </w:r>
          </w:p>
        </w:tc>
      </w:tr>
      <w:tr w:rsidR="00DF09D8" w:rsidRPr="00CB51F9" w14:paraId="4515906A" w14:textId="77777777" w:rsidTr="003F2E66">
        <w:trPr>
          <w:jc w:val="center"/>
        </w:trPr>
        <w:tc>
          <w:tcPr>
            <w:tcW w:w="646" w:type="dxa"/>
            <w:vAlign w:val="center"/>
          </w:tcPr>
          <w:p w14:paraId="3CA2F587" w14:textId="77777777" w:rsidR="00DF09D8" w:rsidRPr="00CB51F9" w:rsidRDefault="00DF09D8" w:rsidP="00DD56B0">
            <w:pPr>
              <w:jc w:val="center"/>
            </w:pPr>
            <w:r w:rsidRPr="00CB51F9">
              <w:t>1</w:t>
            </w:r>
          </w:p>
        </w:tc>
        <w:tc>
          <w:tcPr>
            <w:tcW w:w="1799" w:type="dxa"/>
            <w:vAlign w:val="center"/>
          </w:tcPr>
          <w:p w14:paraId="52B2185B" w14:textId="77777777" w:rsidR="00DF09D8" w:rsidRPr="00CB51F9" w:rsidRDefault="00DF09D8" w:rsidP="00DD56B0">
            <w:pPr>
              <w:jc w:val="center"/>
            </w:pPr>
            <w:r w:rsidRPr="00CB51F9">
              <w:t>16 – 25 tahun</w:t>
            </w:r>
          </w:p>
        </w:tc>
        <w:tc>
          <w:tcPr>
            <w:tcW w:w="1724" w:type="dxa"/>
            <w:vAlign w:val="center"/>
          </w:tcPr>
          <w:p w14:paraId="155D2C82" w14:textId="77777777" w:rsidR="00DF09D8" w:rsidRPr="00CB51F9" w:rsidRDefault="00DF09D8" w:rsidP="00DD56B0">
            <w:pPr>
              <w:jc w:val="center"/>
            </w:pPr>
            <w:r w:rsidRPr="00CB51F9">
              <w:t>13</w:t>
            </w:r>
          </w:p>
        </w:tc>
        <w:tc>
          <w:tcPr>
            <w:tcW w:w="1416" w:type="dxa"/>
            <w:vAlign w:val="center"/>
          </w:tcPr>
          <w:p w14:paraId="32813BB6" w14:textId="77777777" w:rsidR="00DF09D8" w:rsidRPr="00CB51F9" w:rsidRDefault="00DF09D8" w:rsidP="00DD56B0">
            <w:pPr>
              <w:jc w:val="center"/>
            </w:pPr>
            <w:r w:rsidRPr="00CB51F9">
              <w:t>21,7</w:t>
            </w:r>
          </w:p>
        </w:tc>
        <w:tc>
          <w:tcPr>
            <w:tcW w:w="1404" w:type="dxa"/>
            <w:vAlign w:val="center"/>
          </w:tcPr>
          <w:p w14:paraId="22DC8FB5" w14:textId="77777777" w:rsidR="00DF09D8" w:rsidRPr="00CB51F9" w:rsidRDefault="00DF09D8" w:rsidP="00DD56B0">
            <w:pPr>
              <w:jc w:val="center"/>
            </w:pPr>
            <w:r w:rsidRPr="00CB51F9">
              <w:t>SD</w:t>
            </w:r>
          </w:p>
        </w:tc>
        <w:tc>
          <w:tcPr>
            <w:tcW w:w="1309" w:type="dxa"/>
            <w:vAlign w:val="center"/>
          </w:tcPr>
          <w:p w14:paraId="0281DD63" w14:textId="77777777" w:rsidR="00DF09D8" w:rsidRPr="00CB51F9" w:rsidRDefault="00DF09D8" w:rsidP="00DD56B0">
            <w:pPr>
              <w:jc w:val="center"/>
            </w:pPr>
            <w:r w:rsidRPr="00CB51F9">
              <w:t>21</w:t>
            </w:r>
          </w:p>
        </w:tc>
        <w:tc>
          <w:tcPr>
            <w:tcW w:w="1313" w:type="dxa"/>
            <w:vAlign w:val="center"/>
          </w:tcPr>
          <w:p w14:paraId="4B16CF25" w14:textId="77777777" w:rsidR="00DF09D8" w:rsidRPr="00CB51F9" w:rsidRDefault="00DF09D8" w:rsidP="00DD56B0">
            <w:pPr>
              <w:jc w:val="center"/>
            </w:pPr>
            <w:r w:rsidRPr="00CB51F9">
              <w:t>35,0</w:t>
            </w:r>
          </w:p>
        </w:tc>
      </w:tr>
      <w:tr w:rsidR="00DF09D8" w:rsidRPr="00CB51F9" w14:paraId="47D66853" w14:textId="77777777" w:rsidTr="003F2E66">
        <w:trPr>
          <w:jc w:val="center"/>
        </w:trPr>
        <w:tc>
          <w:tcPr>
            <w:tcW w:w="646" w:type="dxa"/>
            <w:vAlign w:val="center"/>
          </w:tcPr>
          <w:p w14:paraId="67521869" w14:textId="77777777" w:rsidR="00DF09D8" w:rsidRPr="00CB51F9" w:rsidRDefault="00DF09D8" w:rsidP="00DD56B0">
            <w:pPr>
              <w:jc w:val="center"/>
            </w:pPr>
            <w:r w:rsidRPr="00CB51F9">
              <w:t>2</w:t>
            </w:r>
          </w:p>
        </w:tc>
        <w:tc>
          <w:tcPr>
            <w:tcW w:w="1799" w:type="dxa"/>
            <w:vAlign w:val="center"/>
          </w:tcPr>
          <w:p w14:paraId="537F4F2E" w14:textId="77777777" w:rsidR="00DF09D8" w:rsidRPr="00CB51F9" w:rsidRDefault="00DF09D8" w:rsidP="00DD56B0">
            <w:pPr>
              <w:jc w:val="center"/>
            </w:pPr>
            <w:r w:rsidRPr="00CB51F9">
              <w:t>26 – 35 tahun</w:t>
            </w:r>
          </w:p>
        </w:tc>
        <w:tc>
          <w:tcPr>
            <w:tcW w:w="1724" w:type="dxa"/>
            <w:vAlign w:val="center"/>
          </w:tcPr>
          <w:p w14:paraId="560D8C26" w14:textId="77777777" w:rsidR="00DF09D8" w:rsidRPr="00CB51F9" w:rsidRDefault="00DF09D8" w:rsidP="00DD56B0">
            <w:pPr>
              <w:jc w:val="center"/>
            </w:pPr>
            <w:r w:rsidRPr="00CB51F9">
              <w:t>15</w:t>
            </w:r>
          </w:p>
        </w:tc>
        <w:tc>
          <w:tcPr>
            <w:tcW w:w="1416" w:type="dxa"/>
            <w:vAlign w:val="center"/>
          </w:tcPr>
          <w:p w14:paraId="60C671FB" w14:textId="77777777" w:rsidR="00DF09D8" w:rsidRPr="00CB51F9" w:rsidRDefault="00DF09D8" w:rsidP="00DD56B0">
            <w:pPr>
              <w:jc w:val="center"/>
            </w:pPr>
            <w:r w:rsidRPr="00CB51F9">
              <w:t>25,0</w:t>
            </w:r>
          </w:p>
        </w:tc>
        <w:tc>
          <w:tcPr>
            <w:tcW w:w="1404" w:type="dxa"/>
            <w:vAlign w:val="center"/>
          </w:tcPr>
          <w:p w14:paraId="380FA4C4" w14:textId="77777777" w:rsidR="00DF09D8" w:rsidRPr="00CB51F9" w:rsidRDefault="00DF09D8" w:rsidP="00DD56B0">
            <w:pPr>
              <w:jc w:val="center"/>
            </w:pPr>
            <w:r w:rsidRPr="00CB51F9">
              <w:t>SMP</w:t>
            </w:r>
          </w:p>
        </w:tc>
        <w:tc>
          <w:tcPr>
            <w:tcW w:w="1309" w:type="dxa"/>
            <w:vAlign w:val="center"/>
          </w:tcPr>
          <w:p w14:paraId="4B30D356" w14:textId="77777777" w:rsidR="00DF09D8" w:rsidRPr="00CB51F9" w:rsidRDefault="00DF09D8" w:rsidP="00DD56B0">
            <w:pPr>
              <w:jc w:val="center"/>
            </w:pPr>
            <w:r w:rsidRPr="00CB51F9">
              <w:t>9</w:t>
            </w:r>
          </w:p>
        </w:tc>
        <w:tc>
          <w:tcPr>
            <w:tcW w:w="1313" w:type="dxa"/>
            <w:vAlign w:val="center"/>
          </w:tcPr>
          <w:p w14:paraId="2B2865CE" w14:textId="77777777" w:rsidR="00DF09D8" w:rsidRPr="00CB51F9" w:rsidRDefault="00DF09D8" w:rsidP="00DD56B0">
            <w:pPr>
              <w:jc w:val="center"/>
            </w:pPr>
            <w:r w:rsidRPr="00CB51F9">
              <w:t>15,0</w:t>
            </w:r>
          </w:p>
        </w:tc>
      </w:tr>
      <w:tr w:rsidR="00DF09D8" w:rsidRPr="00CB51F9" w14:paraId="7745F8E3" w14:textId="77777777" w:rsidTr="003F2E66">
        <w:trPr>
          <w:jc w:val="center"/>
        </w:trPr>
        <w:tc>
          <w:tcPr>
            <w:tcW w:w="646" w:type="dxa"/>
            <w:vAlign w:val="center"/>
          </w:tcPr>
          <w:p w14:paraId="076D25DA" w14:textId="77777777" w:rsidR="00DF09D8" w:rsidRPr="00CB51F9" w:rsidRDefault="00DF09D8" w:rsidP="00DD56B0">
            <w:pPr>
              <w:jc w:val="center"/>
            </w:pPr>
            <w:r w:rsidRPr="00CB51F9">
              <w:t>3</w:t>
            </w:r>
          </w:p>
        </w:tc>
        <w:tc>
          <w:tcPr>
            <w:tcW w:w="1799" w:type="dxa"/>
            <w:vAlign w:val="center"/>
          </w:tcPr>
          <w:p w14:paraId="0151CCAE" w14:textId="77777777" w:rsidR="00DF09D8" w:rsidRPr="00CB51F9" w:rsidRDefault="00DF09D8" w:rsidP="00DD56B0">
            <w:pPr>
              <w:jc w:val="center"/>
            </w:pPr>
            <w:r w:rsidRPr="00CB51F9">
              <w:t>36 – 45 tahun</w:t>
            </w:r>
          </w:p>
        </w:tc>
        <w:tc>
          <w:tcPr>
            <w:tcW w:w="1724" w:type="dxa"/>
            <w:vAlign w:val="center"/>
          </w:tcPr>
          <w:p w14:paraId="3A25D054" w14:textId="77777777" w:rsidR="00DF09D8" w:rsidRPr="00CB51F9" w:rsidRDefault="00DF09D8" w:rsidP="00DD56B0">
            <w:pPr>
              <w:jc w:val="center"/>
            </w:pPr>
            <w:r w:rsidRPr="00CB51F9">
              <w:t>15</w:t>
            </w:r>
          </w:p>
        </w:tc>
        <w:tc>
          <w:tcPr>
            <w:tcW w:w="1416" w:type="dxa"/>
            <w:vAlign w:val="center"/>
          </w:tcPr>
          <w:p w14:paraId="57B60B4B" w14:textId="77777777" w:rsidR="00DF09D8" w:rsidRPr="00CB51F9" w:rsidRDefault="00DF09D8" w:rsidP="00DD56B0">
            <w:pPr>
              <w:jc w:val="center"/>
            </w:pPr>
            <w:r w:rsidRPr="00CB51F9">
              <w:t>25,0</w:t>
            </w:r>
          </w:p>
        </w:tc>
        <w:tc>
          <w:tcPr>
            <w:tcW w:w="1404" w:type="dxa"/>
            <w:vAlign w:val="center"/>
          </w:tcPr>
          <w:p w14:paraId="7DDC2D4F" w14:textId="77777777" w:rsidR="00DF09D8" w:rsidRPr="00CB51F9" w:rsidRDefault="00DF09D8" w:rsidP="00DD56B0">
            <w:pPr>
              <w:jc w:val="center"/>
            </w:pPr>
            <w:r w:rsidRPr="00CB51F9">
              <w:t>SMA</w:t>
            </w:r>
          </w:p>
        </w:tc>
        <w:tc>
          <w:tcPr>
            <w:tcW w:w="1309" w:type="dxa"/>
            <w:vAlign w:val="center"/>
          </w:tcPr>
          <w:p w14:paraId="02C33394" w14:textId="77777777" w:rsidR="00DF09D8" w:rsidRPr="00CB51F9" w:rsidRDefault="00DF09D8" w:rsidP="00DD56B0">
            <w:pPr>
              <w:jc w:val="center"/>
            </w:pPr>
            <w:r w:rsidRPr="00CB51F9">
              <w:t>28</w:t>
            </w:r>
          </w:p>
        </w:tc>
        <w:tc>
          <w:tcPr>
            <w:tcW w:w="1313" w:type="dxa"/>
            <w:vAlign w:val="center"/>
          </w:tcPr>
          <w:p w14:paraId="159E5C41" w14:textId="77777777" w:rsidR="00DF09D8" w:rsidRPr="00CB51F9" w:rsidRDefault="00DF09D8" w:rsidP="00DD56B0">
            <w:pPr>
              <w:jc w:val="center"/>
            </w:pPr>
            <w:r w:rsidRPr="00CB51F9">
              <w:t>46,7</w:t>
            </w:r>
          </w:p>
        </w:tc>
      </w:tr>
      <w:tr w:rsidR="00DF09D8" w:rsidRPr="00CB51F9" w14:paraId="5F6516A6" w14:textId="77777777" w:rsidTr="003F2E66">
        <w:trPr>
          <w:jc w:val="center"/>
        </w:trPr>
        <w:tc>
          <w:tcPr>
            <w:tcW w:w="646" w:type="dxa"/>
            <w:vAlign w:val="center"/>
          </w:tcPr>
          <w:p w14:paraId="526A140D" w14:textId="77777777" w:rsidR="00DF09D8" w:rsidRPr="00CB51F9" w:rsidRDefault="00DF09D8" w:rsidP="00DD56B0">
            <w:pPr>
              <w:jc w:val="center"/>
            </w:pPr>
            <w:r w:rsidRPr="00CB51F9">
              <w:t>4</w:t>
            </w:r>
          </w:p>
        </w:tc>
        <w:tc>
          <w:tcPr>
            <w:tcW w:w="1799" w:type="dxa"/>
            <w:vAlign w:val="center"/>
          </w:tcPr>
          <w:p w14:paraId="4A900CAA" w14:textId="77777777" w:rsidR="00DF09D8" w:rsidRPr="00CB51F9" w:rsidRDefault="00DF09D8" w:rsidP="00DD56B0">
            <w:pPr>
              <w:jc w:val="center"/>
            </w:pPr>
            <w:r w:rsidRPr="00CB51F9">
              <w:t>46 – 55 tahun</w:t>
            </w:r>
          </w:p>
        </w:tc>
        <w:tc>
          <w:tcPr>
            <w:tcW w:w="1724" w:type="dxa"/>
            <w:vAlign w:val="center"/>
          </w:tcPr>
          <w:p w14:paraId="1342BCB6" w14:textId="77777777" w:rsidR="00DF09D8" w:rsidRPr="00CB51F9" w:rsidRDefault="00DF09D8" w:rsidP="00DD56B0">
            <w:pPr>
              <w:jc w:val="center"/>
            </w:pPr>
            <w:r w:rsidRPr="00CB51F9">
              <w:t>7</w:t>
            </w:r>
          </w:p>
        </w:tc>
        <w:tc>
          <w:tcPr>
            <w:tcW w:w="1416" w:type="dxa"/>
            <w:vAlign w:val="center"/>
          </w:tcPr>
          <w:p w14:paraId="024E5BA0" w14:textId="77777777" w:rsidR="00DF09D8" w:rsidRPr="00CB51F9" w:rsidRDefault="00DF09D8" w:rsidP="00DD56B0">
            <w:pPr>
              <w:jc w:val="center"/>
            </w:pPr>
            <w:r w:rsidRPr="00CB51F9">
              <w:t>11,5</w:t>
            </w:r>
          </w:p>
        </w:tc>
        <w:tc>
          <w:tcPr>
            <w:tcW w:w="1404" w:type="dxa"/>
            <w:vAlign w:val="center"/>
          </w:tcPr>
          <w:p w14:paraId="131DC3DF" w14:textId="77777777" w:rsidR="00DF09D8" w:rsidRPr="00CB51F9" w:rsidRDefault="00DF09D8" w:rsidP="00DD56B0">
            <w:pPr>
              <w:jc w:val="center"/>
            </w:pPr>
            <w:r w:rsidRPr="00CB51F9">
              <w:t>S1</w:t>
            </w:r>
          </w:p>
        </w:tc>
        <w:tc>
          <w:tcPr>
            <w:tcW w:w="1309" w:type="dxa"/>
            <w:vAlign w:val="center"/>
          </w:tcPr>
          <w:p w14:paraId="77F00512" w14:textId="77777777" w:rsidR="00DF09D8" w:rsidRPr="00CB51F9" w:rsidRDefault="00DF09D8" w:rsidP="00DD56B0">
            <w:pPr>
              <w:jc w:val="center"/>
            </w:pPr>
            <w:r w:rsidRPr="00CB51F9">
              <w:t>2</w:t>
            </w:r>
          </w:p>
        </w:tc>
        <w:tc>
          <w:tcPr>
            <w:tcW w:w="1313" w:type="dxa"/>
            <w:vAlign w:val="center"/>
          </w:tcPr>
          <w:p w14:paraId="4DFF8A2F" w14:textId="77777777" w:rsidR="00DF09D8" w:rsidRPr="00CB51F9" w:rsidRDefault="00DF09D8" w:rsidP="00DD56B0">
            <w:pPr>
              <w:jc w:val="center"/>
            </w:pPr>
            <w:r w:rsidRPr="00CB51F9">
              <w:t>3,3</w:t>
            </w:r>
          </w:p>
        </w:tc>
      </w:tr>
      <w:tr w:rsidR="00DF09D8" w:rsidRPr="00CB51F9" w14:paraId="4E0BCDDA" w14:textId="77777777" w:rsidTr="003F2E66">
        <w:trPr>
          <w:jc w:val="center"/>
        </w:trPr>
        <w:tc>
          <w:tcPr>
            <w:tcW w:w="646" w:type="dxa"/>
            <w:vAlign w:val="center"/>
          </w:tcPr>
          <w:p w14:paraId="4422B585" w14:textId="77777777" w:rsidR="00DF09D8" w:rsidRPr="00CB51F9" w:rsidRDefault="00DF09D8" w:rsidP="00DD56B0">
            <w:pPr>
              <w:jc w:val="center"/>
            </w:pPr>
            <w:r w:rsidRPr="00CB51F9">
              <w:t>5</w:t>
            </w:r>
          </w:p>
        </w:tc>
        <w:tc>
          <w:tcPr>
            <w:tcW w:w="1799" w:type="dxa"/>
            <w:vAlign w:val="center"/>
          </w:tcPr>
          <w:p w14:paraId="029A99A5" w14:textId="77777777" w:rsidR="00DF09D8" w:rsidRPr="00CB51F9" w:rsidRDefault="00DF09D8" w:rsidP="00DD56B0">
            <w:pPr>
              <w:jc w:val="center"/>
            </w:pPr>
            <w:r w:rsidRPr="00CB51F9">
              <w:t>56 – 65 tahun</w:t>
            </w:r>
          </w:p>
        </w:tc>
        <w:tc>
          <w:tcPr>
            <w:tcW w:w="1724" w:type="dxa"/>
            <w:vAlign w:val="center"/>
          </w:tcPr>
          <w:p w14:paraId="0004F8C1" w14:textId="77777777" w:rsidR="00DF09D8" w:rsidRPr="00CB51F9" w:rsidRDefault="00DF09D8" w:rsidP="00DD56B0">
            <w:pPr>
              <w:jc w:val="center"/>
            </w:pPr>
            <w:r w:rsidRPr="00CB51F9">
              <w:t>3</w:t>
            </w:r>
          </w:p>
        </w:tc>
        <w:tc>
          <w:tcPr>
            <w:tcW w:w="1416" w:type="dxa"/>
            <w:vAlign w:val="center"/>
          </w:tcPr>
          <w:p w14:paraId="59C7C53A" w14:textId="77777777" w:rsidR="00DF09D8" w:rsidRPr="00CB51F9" w:rsidRDefault="00DF09D8" w:rsidP="00DD56B0">
            <w:pPr>
              <w:jc w:val="center"/>
            </w:pPr>
            <w:r w:rsidRPr="00CB51F9">
              <w:t>5,0</w:t>
            </w:r>
          </w:p>
        </w:tc>
        <w:tc>
          <w:tcPr>
            <w:tcW w:w="1404" w:type="dxa"/>
            <w:vAlign w:val="center"/>
          </w:tcPr>
          <w:p w14:paraId="5FE62CFC" w14:textId="77777777" w:rsidR="00DF09D8" w:rsidRPr="00CB51F9" w:rsidRDefault="00DF09D8" w:rsidP="00DD56B0">
            <w:pPr>
              <w:jc w:val="center"/>
            </w:pPr>
          </w:p>
        </w:tc>
        <w:tc>
          <w:tcPr>
            <w:tcW w:w="1309" w:type="dxa"/>
            <w:vAlign w:val="center"/>
          </w:tcPr>
          <w:p w14:paraId="1C58B6AF" w14:textId="77777777" w:rsidR="00DF09D8" w:rsidRPr="00CB51F9" w:rsidRDefault="00DF09D8" w:rsidP="00DD56B0">
            <w:pPr>
              <w:jc w:val="center"/>
            </w:pPr>
          </w:p>
        </w:tc>
        <w:tc>
          <w:tcPr>
            <w:tcW w:w="1313" w:type="dxa"/>
            <w:vAlign w:val="center"/>
          </w:tcPr>
          <w:p w14:paraId="12652A13" w14:textId="77777777" w:rsidR="00DF09D8" w:rsidRPr="00CB51F9" w:rsidRDefault="00DF09D8" w:rsidP="00DD56B0">
            <w:pPr>
              <w:jc w:val="center"/>
            </w:pPr>
          </w:p>
        </w:tc>
      </w:tr>
      <w:tr w:rsidR="00DF09D8" w:rsidRPr="00CB51F9" w14:paraId="3C0E88BC" w14:textId="77777777" w:rsidTr="003F2E66">
        <w:trPr>
          <w:trHeight w:val="616"/>
          <w:jc w:val="center"/>
        </w:trPr>
        <w:tc>
          <w:tcPr>
            <w:tcW w:w="646" w:type="dxa"/>
            <w:vAlign w:val="center"/>
          </w:tcPr>
          <w:p w14:paraId="35E511D1" w14:textId="77777777" w:rsidR="00DF09D8" w:rsidRPr="00CB51F9" w:rsidRDefault="00DF09D8" w:rsidP="00DD56B0">
            <w:pPr>
              <w:jc w:val="center"/>
            </w:pPr>
            <w:r w:rsidRPr="00CB51F9">
              <w:t>6</w:t>
            </w:r>
          </w:p>
        </w:tc>
        <w:tc>
          <w:tcPr>
            <w:tcW w:w="1799" w:type="dxa"/>
            <w:vAlign w:val="center"/>
          </w:tcPr>
          <w:p w14:paraId="2FE94ECD" w14:textId="77777777" w:rsidR="00DF09D8" w:rsidRPr="00CB51F9" w:rsidRDefault="00DF09D8" w:rsidP="00DD56B0">
            <w:pPr>
              <w:jc w:val="center"/>
            </w:pPr>
            <w:r w:rsidRPr="00CB51F9">
              <w:t>≥ 66 tahun</w:t>
            </w:r>
          </w:p>
        </w:tc>
        <w:tc>
          <w:tcPr>
            <w:tcW w:w="1724" w:type="dxa"/>
            <w:vAlign w:val="center"/>
          </w:tcPr>
          <w:p w14:paraId="2480DA14" w14:textId="77777777" w:rsidR="00DF09D8" w:rsidRPr="00CB51F9" w:rsidRDefault="00DF09D8" w:rsidP="00DD56B0">
            <w:pPr>
              <w:jc w:val="center"/>
            </w:pPr>
            <w:r w:rsidRPr="00CB51F9">
              <w:t>7</w:t>
            </w:r>
          </w:p>
        </w:tc>
        <w:tc>
          <w:tcPr>
            <w:tcW w:w="1416" w:type="dxa"/>
            <w:vAlign w:val="center"/>
          </w:tcPr>
          <w:p w14:paraId="7E3AEF4E" w14:textId="77777777" w:rsidR="00DF09D8" w:rsidRPr="00CB51F9" w:rsidRDefault="00DF09D8" w:rsidP="00DD56B0">
            <w:pPr>
              <w:jc w:val="center"/>
            </w:pPr>
            <w:r w:rsidRPr="00CB51F9">
              <w:t>11,8</w:t>
            </w:r>
          </w:p>
        </w:tc>
        <w:tc>
          <w:tcPr>
            <w:tcW w:w="1404" w:type="dxa"/>
            <w:vAlign w:val="center"/>
          </w:tcPr>
          <w:p w14:paraId="35FB6C76" w14:textId="77777777" w:rsidR="00DF09D8" w:rsidRPr="00CB51F9" w:rsidRDefault="00DF09D8" w:rsidP="00DD56B0">
            <w:pPr>
              <w:jc w:val="center"/>
            </w:pPr>
          </w:p>
        </w:tc>
        <w:tc>
          <w:tcPr>
            <w:tcW w:w="1309" w:type="dxa"/>
            <w:vAlign w:val="center"/>
          </w:tcPr>
          <w:p w14:paraId="097CBEB7" w14:textId="77777777" w:rsidR="00DF09D8" w:rsidRPr="00CB51F9" w:rsidRDefault="00DF09D8" w:rsidP="00DD56B0">
            <w:pPr>
              <w:jc w:val="center"/>
            </w:pPr>
          </w:p>
        </w:tc>
        <w:tc>
          <w:tcPr>
            <w:tcW w:w="1313" w:type="dxa"/>
            <w:vAlign w:val="center"/>
          </w:tcPr>
          <w:p w14:paraId="11AD2FC6" w14:textId="77777777" w:rsidR="00DF09D8" w:rsidRPr="00CB51F9" w:rsidRDefault="00DF09D8" w:rsidP="00DD56B0">
            <w:pPr>
              <w:jc w:val="center"/>
            </w:pPr>
          </w:p>
        </w:tc>
      </w:tr>
      <w:tr w:rsidR="00DF09D8" w:rsidRPr="00CB51F9" w14:paraId="1DF3F796" w14:textId="77777777" w:rsidTr="003F2E66">
        <w:trPr>
          <w:jc w:val="center"/>
        </w:trPr>
        <w:tc>
          <w:tcPr>
            <w:tcW w:w="646" w:type="dxa"/>
          </w:tcPr>
          <w:p w14:paraId="14A06AEB" w14:textId="77777777" w:rsidR="00DF09D8" w:rsidRPr="00CB51F9" w:rsidRDefault="00DF09D8" w:rsidP="00DD56B0">
            <w:pPr>
              <w:jc w:val="both"/>
            </w:pPr>
          </w:p>
        </w:tc>
        <w:tc>
          <w:tcPr>
            <w:tcW w:w="1799" w:type="dxa"/>
            <w:vAlign w:val="center"/>
          </w:tcPr>
          <w:p w14:paraId="69326BF2" w14:textId="77777777" w:rsidR="00DF09D8" w:rsidRPr="00CB51F9" w:rsidRDefault="00DF09D8" w:rsidP="00DD56B0">
            <w:pPr>
              <w:jc w:val="center"/>
            </w:pPr>
            <w:r w:rsidRPr="00CB51F9">
              <w:t>Jumlah</w:t>
            </w:r>
          </w:p>
        </w:tc>
        <w:tc>
          <w:tcPr>
            <w:tcW w:w="1724" w:type="dxa"/>
            <w:vAlign w:val="center"/>
          </w:tcPr>
          <w:p w14:paraId="4E64140E" w14:textId="77777777" w:rsidR="00DF09D8" w:rsidRPr="00CB51F9" w:rsidRDefault="00DF09D8" w:rsidP="00DD56B0">
            <w:pPr>
              <w:jc w:val="center"/>
            </w:pPr>
            <w:r w:rsidRPr="00CB51F9">
              <w:t>60</w:t>
            </w:r>
          </w:p>
        </w:tc>
        <w:tc>
          <w:tcPr>
            <w:tcW w:w="1416" w:type="dxa"/>
            <w:vAlign w:val="center"/>
          </w:tcPr>
          <w:p w14:paraId="70624190" w14:textId="77777777" w:rsidR="00DF09D8" w:rsidRPr="00CB51F9" w:rsidRDefault="00DF09D8" w:rsidP="00DD56B0">
            <w:pPr>
              <w:jc w:val="center"/>
            </w:pPr>
            <w:r w:rsidRPr="00CB51F9">
              <w:t>100,0</w:t>
            </w:r>
          </w:p>
        </w:tc>
        <w:tc>
          <w:tcPr>
            <w:tcW w:w="1404" w:type="dxa"/>
            <w:vAlign w:val="center"/>
          </w:tcPr>
          <w:p w14:paraId="047A2169" w14:textId="77777777" w:rsidR="00DF09D8" w:rsidRPr="00CB51F9" w:rsidRDefault="00DF09D8" w:rsidP="00DD56B0">
            <w:pPr>
              <w:jc w:val="center"/>
            </w:pPr>
            <w:r w:rsidRPr="00CB51F9">
              <w:t>Jumlah</w:t>
            </w:r>
          </w:p>
        </w:tc>
        <w:tc>
          <w:tcPr>
            <w:tcW w:w="1309" w:type="dxa"/>
            <w:vAlign w:val="center"/>
          </w:tcPr>
          <w:p w14:paraId="5C60626E" w14:textId="77777777" w:rsidR="00DF09D8" w:rsidRPr="00CB51F9" w:rsidRDefault="00DF09D8" w:rsidP="00DD56B0">
            <w:pPr>
              <w:jc w:val="center"/>
            </w:pPr>
            <w:r w:rsidRPr="00CB51F9">
              <w:t>60</w:t>
            </w:r>
          </w:p>
        </w:tc>
        <w:tc>
          <w:tcPr>
            <w:tcW w:w="1313" w:type="dxa"/>
            <w:vAlign w:val="center"/>
          </w:tcPr>
          <w:p w14:paraId="78ACF305" w14:textId="77777777" w:rsidR="00DF09D8" w:rsidRPr="00CB51F9" w:rsidRDefault="00DF09D8" w:rsidP="00DD56B0">
            <w:pPr>
              <w:jc w:val="center"/>
            </w:pPr>
            <w:r w:rsidRPr="00CB51F9">
              <w:t>100,0</w:t>
            </w:r>
          </w:p>
        </w:tc>
      </w:tr>
    </w:tbl>
    <w:p w14:paraId="336DF735" w14:textId="4FC8A339" w:rsidR="00DF09D8" w:rsidRDefault="00DF09D8" w:rsidP="00DF09D8">
      <w:pPr>
        <w:tabs>
          <w:tab w:val="right" w:pos="1134"/>
        </w:tabs>
        <w:jc w:val="both"/>
        <w:rPr>
          <w:i/>
        </w:rPr>
      </w:pPr>
      <w:r w:rsidRPr="00CB51F9">
        <w:rPr>
          <w:i/>
        </w:rPr>
        <w:t>(Sumber : Data Primer, 2021)</w:t>
      </w:r>
    </w:p>
    <w:p w14:paraId="5F2A8EBB" w14:textId="77777777" w:rsidR="003F2E66" w:rsidRDefault="003F2E66" w:rsidP="00DF09D8">
      <w:pPr>
        <w:tabs>
          <w:tab w:val="right" w:pos="1134"/>
        </w:tabs>
        <w:jc w:val="both"/>
        <w:rPr>
          <w:i/>
        </w:rPr>
      </w:pPr>
    </w:p>
    <w:p w14:paraId="1CB16B32" w14:textId="77777777" w:rsidR="00DF09D8" w:rsidRPr="00FA1EC7" w:rsidRDefault="00DF09D8" w:rsidP="00DF09D8">
      <w:pPr>
        <w:tabs>
          <w:tab w:val="right" w:pos="1134"/>
        </w:tabs>
        <w:jc w:val="both"/>
        <w:rPr>
          <w:i/>
        </w:rPr>
      </w:pPr>
      <w:r w:rsidRPr="00CB51F9">
        <w:t xml:space="preserve">Bedasarkan Tabel </w:t>
      </w:r>
      <w:r>
        <w:t>2</w:t>
      </w:r>
      <w:r w:rsidRPr="00CB51F9">
        <w:t xml:space="preserve"> dijelaskan bahwa responden berumur 26-35 tahun dan 36-45 tahun masing-masing 25%. Responden yang paling sedikit berumur antara 56-65 tahun (5%). Terdapat juga responden berusia ≥ 66 tahun sebanyak 11,8%.</w:t>
      </w:r>
      <w:r>
        <w:rPr>
          <w:i/>
        </w:rPr>
        <w:t xml:space="preserve"> </w:t>
      </w:r>
      <w:r>
        <w:rPr>
          <w:iCs/>
        </w:rPr>
        <w:t xml:space="preserve">Sedangkan </w:t>
      </w:r>
      <w:r>
        <w:t>menurut</w:t>
      </w:r>
      <w:r w:rsidRPr="00CB51F9">
        <w:t xml:space="preserve"> kategori tingkat pendidikan, yang terbanyak adalah pendidikan SD (35%), SMP (15%), SMA (46,7%),dan S1 (3,3%</w:t>
      </w:r>
    </w:p>
    <w:p w14:paraId="5D6A26D1" w14:textId="77777777" w:rsidR="00DF09D8" w:rsidRPr="00693BE0" w:rsidRDefault="00DF09D8" w:rsidP="00DF09D8">
      <w:pPr>
        <w:tabs>
          <w:tab w:val="right" w:pos="1134"/>
        </w:tabs>
        <w:jc w:val="both"/>
        <w:rPr>
          <w:iCs/>
        </w:rPr>
      </w:pPr>
      <w:r>
        <w:rPr>
          <w:iCs/>
        </w:rPr>
        <w:t>Berdasarkan analisis Univariat diperoleh hasil penelitian yang digambarkan pada tebel berikut:</w:t>
      </w:r>
    </w:p>
    <w:p w14:paraId="4C600EF8" w14:textId="77777777" w:rsidR="00DF09D8" w:rsidRPr="00CB51F9" w:rsidRDefault="00DF09D8" w:rsidP="00DF09D8">
      <w:pPr>
        <w:jc w:val="center"/>
      </w:pPr>
      <w:r w:rsidRPr="00CB51F9">
        <w:t xml:space="preserve">Tabel </w:t>
      </w:r>
      <w:r>
        <w:t>3</w:t>
      </w:r>
    </w:p>
    <w:p w14:paraId="1C2B2147" w14:textId="77777777" w:rsidR="00DF09D8" w:rsidRPr="00CB51F9" w:rsidRDefault="00DF09D8" w:rsidP="00DF09D8">
      <w:pPr>
        <w:jc w:val="center"/>
        <w:rPr>
          <w:lang w:val="id-ID"/>
        </w:rPr>
      </w:pPr>
      <w:r w:rsidRPr="00CB51F9">
        <w:t>Distribusi Frekuensi Responden Berdasarkan Kepuasan Pasien</w:t>
      </w:r>
      <w:r>
        <w:t>, pelayanan rumah sakit, lingkungan rumah sakit dan fasilitas rumah sakit</w:t>
      </w:r>
      <w:r w:rsidRPr="00CB51F9">
        <w:t xml:space="preserve"> yang di rawat di Ruang Rawat Inap Badan Pengelola RSUP dr Tajuddin Chalid Makassar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034"/>
        <w:gridCol w:w="422"/>
        <w:gridCol w:w="692"/>
        <w:gridCol w:w="1266"/>
        <w:gridCol w:w="422"/>
        <w:gridCol w:w="666"/>
        <w:gridCol w:w="1183"/>
        <w:gridCol w:w="629"/>
        <w:gridCol w:w="725"/>
        <w:gridCol w:w="939"/>
        <w:gridCol w:w="555"/>
        <w:gridCol w:w="566"/>
      </w:tblGrid>
      <w:tr w:rsidR="00DF09D8" w:rsidRPr="00CB51F9" w14:paraId="5617B12D" w14:textId="77777777" w:rsidTr="003F2E66">
        <w:trPr>
          <w:trHeight w:val="363"/>
          <w:jc w:val="center"/>
        </w:trPr>
        <w:tc>
          <w:tcPr>
            <w:tcW w:w="505" w:type="dxa"/>
          </w:tcPr>
          <w:p w14:paraId="3DA86AD3" w14:textId="77777777" w:rsidR="00DF09D8" w:rsidRPr="00CB51F9" w:rsidRDefault="00DF09D8" w:rsidP="00DD56B0">
            <w:pPr>
              <w:jc w:val="center"/>
            </w:pPr>
            <w:r w:rsidRPr="00CB51F9">
              <w:t>NO</w:t>
            </w:r>
          </w:p>
        </w:tc>
        <w:tc>
          <w:tcPr>
            <w:tcW w:w="1034" w:type="dxa"/>
          </w:tcPr>
          <w:p w14:paraId="0116E5D1" w14:textId="77777777" w:rsidR="00DF09D8" w:rsidRPr="00CB51F9" w:rsidRDefault="00DF09D8" w:rsidP="00DD56B0">
            <w:pPr>
              <w:jc w:val="center"/>
            </w:pPr>
            <w:r w:rsidRPr="00CB51F9">
              <w:t>Kepuasan Pasien</w:t>
            </w:r>
          </w:p>
        </w:tc>
        <w:tc>
          <w:tcPr>
            <w:tcW w:w="422" w:type="dxa"/>
          </w:tcPr>
          <w:p w14:paraId="667B2923" w14:textId="77777777" w:rsidR="00DF09D8" w:rsidRPr="00CB51F9" w:rsidRDefault="00DF09D8" w:rsidP="00DD56B0">
            <w:pPr>
              <w:jc w:val="center"/>
            </w:pPr>
            <w:r w:rsidRPr="00CB51F9">
              <w:t>F</w:t>
            </w:r>
          </w:p>
        </w:tc>
        <w:tc>
          <w:tcPr>
            <w:tcW w:w="692" w:type="dxa"/>
          </w:tcPr>
          <w:p w14:paraId="1DE615FC" w14:textId="77777777" w:rsidR="00DF09D8" w:rsidRPr="00CB51F9" w:rsidRDefault="00DF09D8" w:rsidP="00DD56B0">
            <w:pPr>
              <w:jc w:val="center"/>
            </w:pPr>
            <w:r w:rsidRPr="00CB51F9">
              <w:t>%</w:t>
            </w:r>
          </w:p>
        </w:tc>
        <w:tc>
          <w:tcPr>
            <w:tcW w:w="1266" w:type="dxa"/>
          </w:tcPr>
          <w:p w14:paraId="1EE62390" w14:textId="77777777" w:rsidR="00DF09D8" w:rsidRPr="00CB51F9" w:rsidRDefault="00DF09D8" w:rsidP="00DD56B0">
            <w:pPr>
              <w:jc w:val="center"/>
            </w:pPr>
            <w:r w:rsidRPr="00CB51F9">
              <w:t>Pelayanan Rumah Sakit</w:t>
            </w:r>
          </w:p>
        </w:tc>
        <w:tc>
          <w:tcPr>
            <w:tcW w:w="422" w:type="dxa"/>
          </w:tcPr>
          <w:p w14:paraId="7DEF1BEF" w14:textId="77777777" w:rsidR="00DF09D8" w:rsidRPr="00CB51F9" w:rsidRDefault="00DF09D8" w:rsidP="00DD56B0">
            <w:pPr>
              <w:jc w:val="center"/>
            </w:pPr>
            <w:r w:rsidRPr="00CB51F9">
              <w:t>f</w:t>
            </w:r>
          </w:p>
        </w:tc>
        <w:tc>
          <w:tcPr>
            <w:tcW w:w="666" w:type="dxa"/>
          </w:tcPr>
          <w:p w14:paraId="590F8ABF" w14:textId="77777777" w:rsidR="00DF09D8" w:rsidRPr="00CB51F9" w:rsidRDefault="00DF09D8" w:rsidP="00DD56B0">
            <w:pPr>
              <w:jc w:val="center"/>
            </w:pPr>
            <w:r w:rsidRPr="00CB51F9">
              <w:t>%</w:t>
            </w:r>
          </w:p>
        </w:tc>
        <w:tc>
          <w:tcPr>
            <w:tcW w:w="1183" w:type="dxa"/>
          </w:tcPr>
          <w:p w14:paraId="444AA305" w14:textId="77777777" w:rsidR="00DF09D8" w:rsidRPr="00CB51F9" w:rsidRDefault="00DF09D8" w:rsidP="00DD56B0">
            <w:pPr>
              <w:jc w:val="center"/>
            </w:pPr>
            <w:r w:rsidRPr="00CB51F9">
              <w:t>Lingkungan Rumah Sakit</w:t>
            </w:r>
          </w:p>
        </w:tc>
        <w:tc>
          <w:tcPr>
            <w:tcW w:w="629" w:type="dxa"/>
          </w:tcPr>
          <w:p w14:paraId="7E5CC44A" w14:textId="77777777" w:rsidR="00DF09D8" w:rsidRPr="00CB51F9" w:rsidRDefault="00DF09D8" w:rsidP="00DD56B0">
            <w:pPr>
              <w:jc w:val="center"/>
            </w:pPr>
            <w:r w:rsidRPr="00CB51F9">
              <w:t>F</w:t>
            </w:r>
          </w:p>
        </w:tc>
        <w:tc>
          <w:tcPr>
            <w:tcW w:w="725" w:type="dxa"/>
          </w:tcPr>
          <w:p w14:paraId="47E3440B" w14:textId="77777777" w:rsidR="00DF09D8" w:rsidRPr="00CB51F9" w:rsidRDefault="00DF09D8" w:rsidP="00DD56B0">
            <w:pPr>
              <w:jc w:val="center"/>
            </w:pPr>
            <w:r w:rsidRPr="00CB51F9">
              <w:t>%</w:t>
            </w:r>
          </w:p>
        </w:tc>
        <w:tc>
          <w:tcPr>
            <w:tcW w:w="939" w:type="dxa"/>
            <w:vAlign w:val="center"/>
          </w:tcPr>
          <w:p w14:paraId="74B628E5" w14:textId="77777777" w:rsidR="00DF09D8" w:rsidRPr="00CB51F9" w:rsidRDefault="00DF09D8" w:rsidP="00DD56B0">
            <w:pPr>
              <w:jc w:val="center"/>
            </w:pPr>
            <w:r w:rsidRPr="00CB51F9">
              <w:t>Fasilitias Rumah Sakit</w:t>
            </w:r>
          </w:p>
        </w:tc>
        <w:tc>
          <w:tcPr>
            <w:tcW w:w="555" w:type="dxa"/>
            <w:vAlign w:val="center"/>
          </w:tcPr>
          <w:p w14:paraId="0B4BBD4D" w14:textId="77777777" w:rsidR="00DF09D8" w:rsidRPr="00CB51F9" w:rsidRDefault="00DF09D8" w:rsidP="00DD56B0">
            <w:pPr>
              <w:jc w:val="center"/>
            </w:pPr>
            <w:r w:rsidRPr="00CB51F9">
              <w:t>f</w:t>
            </w:r>
          </w:p>
        </w:tc>
        <w:tc>
          <w:tcPr>
            <w:tcW w:w="566" w:type="dxa"/>
            <w:vAlign w:val="center"/>
          </w:tcPr>
          <w:p w14:paraId="73A9D9DC" w14:textId="77777777" w:rsidR="00DF09D8" w:rsidRPr="00CB51F9" w:rsidRDefault="00DF09D8" w:rsidP="00DD56B0">
            <w:pPr>
              <w:jc w:val="center"/>
            </w:pPr>
            <w:r w:rsidRPr="00CB51F9">
              <w:t>%</w:t>
            </w:r>
          </w:p>
        </w:tc>
      </w:tr>
      <w:tr w:rsidR="00DF09D8" w:rsidRPr="00CB51F9" w14:paraId="6F2FC990" w14:textId="77777777" w:rsidTr="003F2E66">
        <w:trPr>
          <w:trHeight w:val="411"/>
          <w:jc w:val="center"/>
        </w:trPr>
        <w:tc>
          <w:tcPr>
            <w:tcW w:w="505" w:type="dxa"/>
          </w:tcPr>
          <w:p w14:paraId="65F4E6AF" w14:textId="77777777" w:rsidR="00DF09D8" w:rsidRPr="00CB51F9" w:rsidRDefault="00DF09D8" w:rsidP="00DD56B0">
            <w:pPr>
              <w:jc w:val="center"/>
            </w:pPr>
            <w:r w:rsidRPr="00CB51F9">
              <w:t>1</w:t>
            </w:r>
          </w:p>
        </w:tc>
        <w:tc>
          <w:tcPr>
            <w:tcW w:w="1034" w:type="dxa"/>
            <w:vAlign w:val="center"/>
          </w:tcPr>
          <w:p w14:paraId="7F42B185" w14:textId="77777777" w:rsidR="00DF09D8" w:rsidRPr="00CB51F9" w:rsidRDefault="00DF09D8" w:rsidP="00DD56B0">
            <w:r w:rsidRPr="00CB51F9">
              <w:t>Puas</w:t>
            </w:r>
          </w:p>
        </w:tc>
        <w:tc>
          <w:tcPr>
            <w:tcW w:w="422" w:type="dxa"/>
          </w:tcPr>
          <w:p w14:paraId="3CA13560" w14:textId="77777777" w:rsidR="00DF09D8" w:rsidRPr="00CB51F9" w:rsidRDefault="00DF09D8" w:rsidP="00DD56B0">
            <w:pPr>
              <w:jc w:val="center"/>
            </w:pPr>
            <w:r w:rsidRPr="00CB51F9">
              <w:t>54</w:t>
            </w:r>
          </w:p>
        </w:tc>
        <w:tc>
          <w:tcPr>
            <w:tcW w:w="692" w:type="dxa"/>
          </w:tcPr>
          <w:p w14:paraId="0F8979AC" w14:textId="77777777" w:rsidR="00DF09D8" w:rsidRPr="00CB51F9" w:rsidRDefault="00DF09D8" w:rsidP="00DD56B0">
            <w:pPr>
              <w:jc w:val="center"/>
            </w:pPr>
            <w:r w:rsidRPr="00CB51F9">
              <w:t>90,0</w:t>
            </w:r>
          </w:p>
        </w:tc>
        <w:tc>
          <w:tcPr>
            <w:tcW w:w="1266" w:type="dxa"/>
            <w:vAlign w:val="center"/>
          </w:tcPr>
          <w:p w14:paraId="280D6E23" w14:textId="77777777" w:rsidR="00DF09D8" w:rsidRPr="00CB51F9" w:rsidRDefault="00DF09D8" w:rsidP="00DD56B0">
            <w:pPr>
              <w:jc w:val="center"/>
            </w:pPr>
            <w:r w:rsidRPr="00CB51F9">
              <w:t>Baik</w:t>
            </w:r>
          </w:p>
        </w:tc>
        <w:tc>
          <w:tcPr>
            <w:tcW w:w="422" w:type="dxa"/>
            <w:vAlign w:val="center"/>
          </w:tcPr>
          <w:p w14:paraId="26470677" w14:textId="77777777" w:rsidR="00DF09D8" w:rsidRPr="00CB51F9" w:rsidRDefault="00DF09D8" w:rsidP="00DD56B0">
            <w:pPr>
              <w:jc w:val="center"/>
            </w:pPr>
            <w:r w:rsidRPr="00CB51F9">
              <w:t>57</w:t>
            </w:r>
          </w:p>
        </w:tc>
        <w:tc>
          <w:tcPr>
            <w:tcW w:w="666" w:type="dxa"/>
            <w:vAlign w:val="center"/>
          </w:tcPr>
          <w:p w14:paraId="0DCFBD3A" w14:textId="77777777" w:rsidR="00DF09D8" w:rsidRPr="00CB51F9" w:rsidRDefault="00DF09D8" w:rsidP="00DD56B0">
            <w:pPr>
              <w:jc w:val="center"/>
            </w:pPr>
            <w:r w:rsidRPr="00CB51F9">
              <w:t>95,0</w:t>
            </w:r>
          </w:p>
        </w:tc>
        <w:tc>
          <w:tcPr>
            <w:tcW w:w="1183" w:type="dxa"/>
          </w:tcPr>
          <w:p w14:paraId="759B242C" w14:textId="77777777" w:rsidR="00DF09D8" w:rsidRPr="00CB51F9" w:rsidRDefault="00DF09D8" w:rsidP="00DD56B0">
            <w:pPr>
              <w:jc w:val="center"/>
            </w:pPr>
            <w:r w:rsidRPr="00CB51F9">
              <w:t>Baik</w:t>
            </w:r>
          </w:p>
        </w:tc>
        <w:tc>
          <w:tcPr>
            <w:tcW w:w="629" w:type="dxa"/>
          </w:tcPr>
          <w:p w14:paraId="5BC79E79" w14:textId="77777777" w:rsidR="00DF09D8" w:rsidRPr="00CB51F9" w:rsidRDefault="00DF09D8" w:rsidP="00DD56B0">
            <w:pPr>
              <w:jc w:val="center"/>
            </w:pPr>
            <w:r w:rsidRPr="00CB51F9">
              <w:t>45</w:t>
            </w:r>
          </w:p>
        </w:tc>
        <w:tc>
          <w:tcPr>
            <w:tcW w:w="725" w:type="dxa"/>
          </w:tcPr>
          <w:p w14:paraId="141776C7" w14:textId="77777777" w:rsidR="00DF09D8" w:rsidRPr="00CB51F9" w:rsidRDefault="00DF09D8" w:rsidP="00DD56B0">
            <w:pPr>
              <w:jc w:val="center"/>
            </w:pPr>
            <w:r w:rsidRPr="00CB51F9">
              <w:t>75,0</w:t>
            </w:r>
          </w:p>
        </w:tc>
        <w:tc>
          <w:tcPr>
            <w:tcW w:w="939" w:type="dxa"/>
            <w:vAlign w:val="center"/>
          </w:tcPr>
          <w:p w14:paraId="63347C91" w14:textId="77777777" w:rsidR="00DF09D8" w:rsidRPr="00CB51F9" w:rsidRDefault="00DF09D8" w:rsidP="00DD56B0">
            <w:pPr>
              <w:jc w:val="center"/>
            </w:pPr>
            <w:r w:rsidRPr="00CB51F9">
              <w:t>Cukup</w:t>
            </w:r>
          </w:p>
        </w:tc>
        <w:tc>
          <w:tcPr>
            <w:tcW w:w="555" w:type="dxa"/>
            <w:vAlign w:val="center"/>
          </w:tcPr>
          <w:p w14:paraId="6F9BC36E" w14:textId="77777777" w:rsidR="00DF09D8" w:rsidRPr="00CB51F9" w:rsidRDefault="00DF09D8" w:rsidP="00DD56B0">
            <w:pPr>
              <w:jc w:val="center"/>
            </w:pPr>
            <w:r w:rsidRPr="00CB51F9">
              <w:t>46</w:t>
            </w:r>
          </w:p>
        </w:tc>
        <w:tc>
          <w:tcPr>
            <w:tcW w:w="566" w:type="dxa"/>
            <w:vAlign w:val="center"/>
          </w:tcPr>
          <w:p w14:paraId="45A53D5C" w14:textId="77777777" w:rsidR="00DF09D8" w:rsidRPr="00CB51F9" w:rsidRDefault="00DF09D8" w:rsidP="00DD56B0">
            <w:pPr>
              <w:jc w:val="center"/>
            </w:pPr>
            <w:r w:rsidRPr="00CB51F9">
              <w:t>76,7</w:t>
            </w:r>
          </w:p>
        </w:tc>
      </w:tr>
      <w:tr w:rsidR="00DF09D8" w:rsidRPr="00CB51F9" w14:paraId="5AA7862B" w14:textId="77777777" w:rsidTr="003F2E66">
        <w:trPr>
          <w:trHeight w:val="418"/>
          <w:jc w:val="center"/>
        </w:trPr>
        <w:tc>
          <w:tcPr>
            <w:tcW w:w="505" w:type="dxa"/>
          </w:tcPr>
          <w:p w14:paraId="17547CAC" w14:textId="77777777" w:rsidR="00DF09D8" w:rsidRPr="00CB51F9" w:rsidRDefault="00DF09D8" w:rsidP="00DD56B0">
            <w:pPr>
              <w:jc w:val="center"/>
            </w:pPr>
            <w:r w:rsidRPr="00CB51F9">
              <w:t>2</w:t>
            </w:r>
          </w:p>
        </w:tc>
        <w:tc>
          <w:tcPr>
            <w:tcW w:w="1034" w:type="dxa"/>
            <w:vAlign w:val="center"/>
          </w:tcPr>
          <w:p w14:paraId="1F3F8091" w14:textId="77777777" w:rsidR="00DF09D8" w:rsidRPr="00CB51F9" w:rsidRDefault="00DF09D8" w:rsidP="00DD56B0">
            <w:r w:rsidRPr="00CB51F9">
              <w:t>Tidak Puas</w:t>
            </w:r>
          </w:p>
        </w:tc>
        <w:tc>
          <w:tcPr>
            <w:tcW w:w="422" w:type="dxa"/>
          </w:tcPr>
          <w:p w14:paraId="62340959" w14:textId="77777777" w:rsidR="00DF09D8" w:rsidRPr="00CB51F9" w:rsidRDefault="00DF09D8" w:rsidP="00DD56B0">
            <w:pPr>
              <w:jc w:val="center"/>
            </w:pPr>
            <w:r w:rsidRPr="00CB51F9">
              <w:t>6</w:t>
            </w:r>
          </w:p>
        </w:tc>
        <w:tc>
          <w:tcPr>
            <w:tcW w:w="692" w:type="dxa"/>
          </w:tcPr>
          <w:p w14:paraId="015790E6" w14:textId="77777777" w:rsidR="00DF09D8" w:rsidRPr="00CB51F9" w:rsidRDefault="00DF09D8" w:rsidP="00DD56B0">
            <w:pPr>
              <w:jc w:val="center"/>
            </w:pPr>
            <w:r w:rsidRPr="00CB51F9">
              <w:t>10,0</w:t>
            </w:r>
          </w:p>
        </w:tc>
        <w:tc>
          <w:tcPr>
            <w:tcW w:w="1266" w:type="dxa"/>
            <w:vAlign w:val="center"/>
          </w:tcPr>
          <w:p w14:paraId="175E7ACF" w14:textId="77777777" w:rsidR="00DF09D8" w:rsidRPr="00CB51F9" w:rsidRDefault="00DF09D8" w:rsidP="00DD56B0">
            <w:pPr>
              <w:jc w:val="center"/>
            </w:pPr>
            <w:r w:rsidRPr="00CB51F9">
              <w:t>Kurang</w:t>
            </w:r>
          </w:p>
        </w:tc>
        <w:tc>
          <w:tcPr>
            <w:tcW w:w="422" w:type="dxa"/>
            <w:vAlign w:val="center"/>
          </w:tcPr>
          <w:p w14:paraId="1E9A13F8" w14:textId="77777777" w:rsidR="00DF09D8" w:rsidRPr="00CB51F9" w:rsidRDefault="00DF09D8" w:rsidP="00DD56B0">
            <w:pPr>
              <w:jc w:val="center"/>
            </w:pPr>
            <w:r w:rsidRPr="00CB51F9">
              <w:t>3</w:t>
            </w:r>
          </w:p>
        </w:tc>
        <w:tc>
          <w:tcPr>
            <w:tcW w:w="666" w:type="dxa"/>
            <w:vAlign w:val="center"/>
          </w:tcPr>
          <w:p w14:paraId="17FCDBFD" w14:textId="77777777" w:rsidR="00DF09D8" w:rsidRPr="00CB51F9" w:rsidRDefault="00DF09D8" w:rsidP="00DD56B0">
            <w:pPr>
              <w:jc w:val="center"/>
            </w:pPr>
            <w:r w:rsidRPr="00CB51F9">
              <w:t>5,0</w:t>
            </w:r>
          </w:p>
        </w:tc>
        <w:tc>
          <w:tcPr>
            <w:tcW w:w="1183" w:type="dxa"/>
          </w:tcPr>
          <w:p w14:paraId="5A902E4C" w14:textId="77777777" w:rsidR="00DF09D8" w:rsidRPr="00CB51F9" w:rsidRDefault="00DF09D8" w:rsidP="00DD56B0">
            <w:pPr>
              <w:jc w:val="center"/>
            </w:pPr>
            <w:r w:rsidRPr="00CB51F9">
              <w:t>Kurang</w:t>
            </w:r>
          </w:p>
        </w:tc>
        <w:tc>
          <w:tcPr>
            <w:tcW w:w="629" w:type="dxa"/>
          </w:tcPr>
          <w:p w14:paraId="684CF056" w14:textId="77777777" w:rsidR="00DF09D8" w:rsidRPr="00CB51F9" w:rsidRDefault="00DF09D8" w:rsidP="00DD56B0">
            <w:pPr>
              <w:jc w:val="center"/>
            </w:pPr>
            <w:r w:rsidRPr="00CB51F9">
              <w:t>15</w:t>
            </w:r>
          </w:p>
        </w:tc>
        <w:tc>
          <w:tcPr>
            <w:tcW w:w="725" w:type="dxa"/>
          </w:tcPr>
          <w:p w14:paraId="6AAD09C7" w14:textId="77777777" w:rsidR="00DF09D8" w:rsidRPr="00CB51F9" w:rsidRDefault="00DF09D8" w:rsidP="00DD56B0">
            <w:pPr>
              <w:jc w:val="center"/>
            </w:pPr>
            <w:r w:rsidRPr="00CB51F9">
              <w:t>25,0</w:t>
            </w:r>
          </w:p>
        </w:tc>
        <w:tc>
          <w:tcPr>
            <w:tcW w:w="939" w:type="dxa"/>
            <w:vAlign w:val="center"/>
          </w:tcPr>
          <w:p w14:paraId="0B5CFEC6" w14:textId="77777777" w:rsidR="00DF09D8" w:rsidRPr="00CB51F9" w:rsidRDefault="00DF09D8" w:rsidP="00DD56B0">
            <w:pPr>
              <w:jc w:val="center"/>
            </w:pPr>
            <w:r w:rsidRPr="00CB51F9">
              <w:t>Kurang</w:t>
            </w:r>
          </w:p>
        </w:tc>
        <w:tc>
          <w:tcPr>
            <w:tcW w:w="555" w:type="dxa"/>
            <w:vAlign w:val="center"/>
          </w:tcPr>
          <w:p w14:paraId="09A69F7D" w14:textId="77777777" w:rsidR="00DF09D8" w:rsidRPr="00CB51F9" w:rsidRDefault="00DF09D8" w:rsidP="00DD56B0">
            <w:pPr>
              <w:jc w:val="center"/>
            </w:pPr>
            <w:r w:rsidRPr="00CB51F9">
              <w:t>14</w:t>
            </w:r>
          </w:p>
        </w:tc>
        <w:tc>
          <w:tcPr>
            <w:tcW w:w="566" w:type="dxa"/>
            <w:vAlign w:val="center"/>
          </w:tcPr>
          <w:p w14:paraId="584142AB" w14:textId="77777777" w:rsidR="00DF09D8" w:rsidRPr="00CB51F9" w:rsidRDefault="00DF09D8" w:rsidP="00DD56B0">
            <w:pPr>
              <w:jc w:val="center"/>
            </w:pPr>
            <w:r w:rsidRPr="00CB51F9">
              <w:t>23,3</w:t>
            </w:r>
          </w:p>
        </w:tc>
      </w:tr>
      <w:tr w:rsidR="00DF09D8" w:rsidRPr="00CB51F9" w14:paraId="45FDD06B" w14:textId="77777777" w:rsidTr="003F2E66">
        <w:trPr>
          <w:trHeight w:val="409"/>
          <w:jc w:val="center"/>
        </w:trPr>
        <w:tc>
          <w:tcPr>
            <w:tcW w:w="505" w:type="dxa"/>
          </w:tcPr>
          <w:p w14:paraId="67D2F69C" w14:textId="77777777" w:rsidR="00DF09D8" w:rsidRPr="00CB51F9" w:rsidRDefault="00DF09D8" w:rsidP="00DD56B0">
            <w:pPr>
              <w:jc w:val="center"/>
            </w:pPr>
          </w:p>
        </w:tc>
        <w:tc>
          <w:tcPr>
            <w:tcW w:w="1034" w:type="dxa"/>
          </w:tcPr>
          <w:p w14:paraId="234BBA75" w14:textId="77777777" w:rsidR="00DF09D8" w:rsidRPr="00CB51F9" w:rsidRDefault="00DF09D8" w:rsidP="00DD56B0">
            <w:r w:rsidRPr="00CB51F9">
              <w:t>Jumlah</w:t>
            </w:r>
          </w:p>
        </w:tc>
        <w:tc>
          <w:tcPr>
            <w:tcW w:w="422" w:type="dxa"/>
          </w:tcPr>
          <w:p w14:paraId="2B3CD0AE" w14:textId="77777777" w:rsidR="00DF09D8" w:rsidRPr="00CB51F9" w:rsidRDefault="00DF09D8" w:rsidP="00DD56B0">
            <w:pPr>
              <w:jc w:val="center"/>
            </w:pPr>
            <w:r w:rsidRPr="00CB51F9">
              <w:t>60</w:t>
            </w:r>
          </w:p>
        </w:tc>
        <w:tc>
          <w:tcPr>
            <w:tcW w:w="692" w:type="dxa"/>
          </w:tcPr>
          <w:p w14:paraId="571E6333" w14:textId="77777777" w:rsidR="00DF09D8" w:rsidRPr="00CB51F9" w:rsidRDefault="00DF09D8" w:rsidP="00DD56B0">
            <w:pPr>
              <w:jc w:val="center"/>
            </w:pPr>
            <w:r w:rsidRPr="00CB51F9">
              <w:t>100,0</w:t>
            </w:r>
          </w:p>
        </w:tc>
        <w:tc>
          <w:tcPr>
            <w:tcW w:w="1266" w:type="dxa"/>
            <w:vAlign w:val="center"/>
          </w:tcPr>
          <w:p w14:paraId="43D07A03" w14:textId="77777777" w:rsidR="00DF09D8" w:rsidRPr="00CB51F9" w:rsidRDefault="00DF09D8" w:rsidP="00DD56B0">
            <w:pPr>
              <w:jc w:val="center"/>
            </w:pPr>
            <w:r w:rsidRPr="00CB51F9">
              <w:t>Jumlah</w:t>
            </w:r>
          </w:p>
        </w:tc>
        <w:tc>
          <w:tcPr>
            <w:tcW w:w="422" w:type="dxa"/>
            <w:vAlign w:val="center"/>
          </w:tcPr>
          <w:p w14:paraId="2FE5A0CE" w14:textId="77777777" w:rsidR="00DF09D8" w:rsidRPr="00CB51F9" w:rsidRDefault="00DF09D8" w:rsidP="00DD56B0">
            <w:pPr>
              <w:jc w:val="center"/>
            </w:pPr>
            <w:r w:rsidRPr="00CB51F9">
              <w:t>60</w:t>
            </w:r>
          </w:p>
        </w:tc>
        <w:tc>
          <w:tcPr>
            <w:tcW w:w="666" w:type="dxa"/>
            <w:vAlign w:val="center"/>
          </w:tcPr>
          <w:p w14:paraId="1756BEE7" w14:textId="77777777" w:rsidR="00DF09D8" w:rsidRPr="00CB51F9" w:rsidRDefault="00DF09D8" w:rsidP="00DD56B0">
            <w:pPr>
              <w:jc w:val="center"/>
            </w:pPr>
            <w:r w:rsidRPr="00CB51F9">
              <w:t>100,0</w:t>
            </w:r>
          </w:p>
        </w:tc>
        <w:tc>
          <w:tcPr>
            <w:tcW w:w="1183" w:type="dxa"/>
          </w:tcPr>
          <w:p w14:paraId="75E66301" w14:textId="77777777" w:rsidR="00DF09D8" w:rsidRPr="00CB51F9" w:rsidRDefault="00DF09D8" w:rsidP="00DD56B0">
            <w:pPr>
              <w:jc w:val="center"/>
            </w:pPr>
            <w:r w:rsidRPr="00CB51F9">
              <w:t>Jumlah</w:t>
            </w:r>
          </w:p>
        </w:tc>
        <w:tc>
          <w:tcPr>
            <w:tcW w:w="629" w:type="dxa"/>
          </w:tcPr>
          <w:p w14:paraId="22711B52" w14:textId="77777777" w:rsidR="00DF09D8" w:rsidRPr="00CB51F9" w:rsidRDefault="00DF09D8" w:rsidP="00DD56B0">
            <w:pPr>
              <w:jc w:val="center"/>
            </w:pPr>
            <w:r w:rsidRPr="00CB51F9">
              <w:t>60</w:t>
            </w:r>
          </w:p>
        </w:tc>
        <w:tc>
          <w:tcPr>
            <w:tcW w:w="725" w:type="dxa"/>
          </w:tcPr>
          <w:p w14:paraId="6831D94D" w14:textId="77777777" w:rsidR="00DF09D8" w:rsidRPr="00CB51F9" w:rsidRDefault="00DF09D8" w:rsidP="00DD56B0">
            <w:pPr>
              <w:jc w:val="center"/>
            </w:pPr>
            <w:r w:rsidRPr="00CB51F9">
              <w:t>100,0</w:t>
            </w:r>
          </w:p>
        </w:tc>
        <w:tc>
          <w:tcPr>
            <w:tcW w:w="939" w:type="dxa"/>
          </w:tcPr>
          <w:p w14:paraId="5B6A47DF" w14:textId="77777777" w:rsidR="00DF09D8" w:rsidRPr="00CB51F9" w:rsidRDefault="00DF09D8" w:rsidP="00DD56B0">
            <w:pPr>
              <w:jc w:val="center"/>
            </w:pPr>
          </w:p>
        </w:tc>
        <w:tc>
          <w:tcPr>
            <w:tcW w:w="555" w:type="dxa"/>
          </w:tcPr>
          <w:p w14:paraId="17541B3E" w14:textId="77777777" w:rsidR="00DF09D8" w:rsidRPr="00CB51F9" w:rsidRDefault="00DF09D8" w:rsidP="00DD56B0">
            <w:pPr>
              <w:jc w:val="center"/>
            </w:pPr>
          </w:p>
        </w:tc>
        <w:tc>
          <w:tcPr>
            <w:tcW w:w="566" w:type="dxa"/>
          </w:tcPr>
          <w:p w14:paraId="10A5DC36" w14:textId="77777777" w:rsidR="00DF09D8" w:rsidRPr="00CB51F9" w:rsidRDefault="00DF09D8" w:rsidP="00DD56B0">
            <w:pPr>
              <w:jc w:val="center"/>
            </w:pPr>
          </w:p>
        </w:tc>
      </w:tr>
    </w:tbl>
    <w:p w14:paraId="353179AE" w14:textId="6F8ED4EA" w:rsidR="00DF09D8" w:rsidRDefault="00DF09D8" w:rsidP="003F2E66">
      <w:pPr>
        <w:rPr>
          <w:i/>
        </w:rPr>
      </w:pPr>
      <w:r w:rsidRPr="00CB51F9">
        <w:rPr>
          <w:i/>
        </w:rPr>
        <w:t>(Sumber : Data Primer, 2021)</w:t>
      </w:r>
    </w:p>
    <w:p w14:paraId="558AFAE9" w14:textId="77777777" w:rsidR="003F2E66" w:rsidRPr="00FA1EC7" w:rsidRDefault="003F2E66" w:rsidP="003F2E66">
      <w:pPr>
        <w:rPr>
          <w:i/>
        </w:rPr>
      </w:pPr>
    </w:p>
    <w:p w14:paraId="4615D5C3" w14:textId="77777777" w:rsidR="00DF09D8" w:rsidRPr="00FA1EC7" w:rsidRDefault="00DF09D8" w:rsidP="003F2E66">
      <w:pPr>
        <w:jc w:val="both"/>
      </w:pPr>
      <w:r w:rsidRPr="00CB51F9">
        <w:t xml:space="preserve">Berdasarkan tabel </w:t>
      </w:r>
      <w:r>
        <w:t>3</w:t>
      </w:r>
      <w:r w:rsidRPr="00CB51F9">
        <w:t xml:space="preserve"> diketahui bahwa pada umumnya responden menyatakan puas terhadap pelayanan yang diberikan di Badan Pengelola Rumah Sakit Ruang Rawat Inap RSUP dr Tajuddin Chalid Makassar dengan nilai puas 90% dan tidak puas 10%.  </w:t>
      </w:r>
      <w:r>
        <w:t>Terkait dengan pelayanan rumah sakit p</w:t>
      </w:r>
      <w:r w:rsidRPr="00CB51F9">
        <w:rPr>
          <w:lang w:val="id-ID"/>
        </w:rPr>
        <w:t xml:space="preserve">ada umumnya responden menyatakan pelayanan Ruang Rawat Inap Badan Pengelola RSUP dr Tajuddin Chalid Makassar baik (95%) meskipun ada juga yang menyatakan pelayanan masih kurang (5,0%). </w:t>
      </w:r>
      <w:r>
        <w:t>P</w:t>
      </w:r>
      <w:r w:rsidRPr="00CB51F9">
        <w:t>enilaian responden terhadap lingkungan Rumah Sakit pada umumnya baik (75%). Sebagian responden juga menilai lingkungan Rumah Sakit kurang (25%).</w:t>
      </w:r>
      <w:r>
        <w:t xml:space="preserve"> </w:t>
      </w:r>
      <w:r w:rsidRPr="00CB51F9">
        <w:t xml:space="preserve">umumnya responden menilai fasilitas Rumah Sakit cukup (76,7%). Sebagian responden menilai fasilitas Rumah Sakit kurang (23,3%). </w:t>
      </w:r>
    </w:p>
    <w:p w14:paraId="4EB6739A" w14:textId="77777777" w:rsidR="00DF09D8" w:rsidRPr="00CB51F9" w:rsidRDefault="00DF09D8" w:rsidP="003F2E66">
      <w:pPr>
        <w:numPr>
          <w:ilvl w:val="1"/>
          <w:numId w:val="3"/>
        </w:numPr>
        <w:tabs>
          <w:tab w:val="clear" w:pos="786"/>
        </w:tabs>
        <w:ind w:left="284" w:hanging="284"/>
        <w:jc w:val="both"/>
      </w:pPr>
      <w:r w:rsidRPr="00CB51F9">
        <w:t xml:space="preserve">Analisis Bivariat </w:t>
      </w:r>
    </w:p>
    <w:p w14:paraId="487DCC03" w14:textId="77777777" w:rsidR="00DF09D8" w:rsidRPr="00CB51F9" w:rsidRDefault="00DF09D8" w:rsidP="003F2E66">
      <w:pPr>
        <w:numPr>
          <w:ilvl w:val="2"/>
          <w:numId w:val="3"/>
        </w:numPr>
        <w:ind w:left="567" w:hanging="283"/>
        <w:jc w:val="both"/>
      </w:pPr>
      <w:r w:rsidRPr="00CB51F9">
        <w:t xml:space="preserve">Hubungan Pelayanan RS dengan Kepuasan Pasien </w:t>
      </w:r>
    </w:p>
    <w:p w14:paraId="673B1DCB" w14:textId="0316E264" w:rsidR="00DF09D8" w:rsidRDefault="00DF09D8" w:rsidP="003F2E66">
      <w:pPr>
        <w:ind w:left="567"/>
        <w:jc w:val="both"/>
      </w:pPr>
      <w:r w:rsidRPr="00CB51F9">
        <w:t>Kepuasan pasien merupakan hal yang bersifat subjektif. Dalam penelitian ini digunakan tiga faktor yang berhubungan dengan kepuasan pasien meliputi faktor pelayanan Rumah Sakit, lingkungan Rumah Sakit dan fasilitas Rumah Sakit. Hasil pengumpulan data dan analisa data menunjukkan hubungan berbagai hal yang berkaitan dengan kepuasan pasien yang dirawat di Ruang Rawat Inap Badan Pengelola RSUP dr Tajuddin Chalid Makassar dalam tabel sebagai berikut :</w:t>
      </w:r>
    </w:p>
    <w:p w14:paraId="488B0285" w14:textId="17EC7532" w:rsidR="003F2E66" w:rsidRDefault="003F2E66" w:rsidP="003F2E66">
      <w:pPr>
        <w:ind w:left="993" w:hanging="786"/>
        <w:jc w:val="both"/>
      </w:pPr>
    </w:p>
    <w:p w14:paraId="6558C093" w14:textId="18E0B733" w:rsidR="003F2E66" w:rsidRDefault="003F2E66" w:rsidP="003F2E66">
      <w:pPr>
        <w:ind w:left="993" w:hanging="786"/>
        <w:jc w:val="both"/>
      </w:pPr>
    </w:p>
    <w:p w14:paraId="7FE0D34D" w14:textId="6F171E84" w:rsidR="003F2E66" w:rsidRDefault="003F2E66" w:rsidP="00DF09D8">
      <w:pPr>
        <w:ind w:left="993" w:firstLine="720"/>
        <w:jc w:val="both"/>
      </w:pPr>
    </w:p>
    <w:p w14:paraId="64FA9D5F" w14:textId="7D74233E" w:rsidR="003F2E66" w:rsidRDefault="003F2E66" w:rsidP="00DF09D8">
      <w:pPr>
        <w:ind w:left="993" w:firstLine="720"/>
        <w:jc w:val="both"/>
      </w:pPr>
    </w:p>
    <w:p w14:paraId="6B790AA4" w14:textId="1D9A1F01" w:rsidR="003F2E66" w:rsidRDefault="003F2E66" w:rsidP="00DF09D8">
      <w:pPr>
        <w:ind w:left="993" w:firstLine="720"/>
        <w:jc w:val="both"/>
      </w:pPr>
    </w:p>
    <w:p w14:paraId="3CA432B8" w14:textId="023A9005" w:rsidR="003F2E66" w:rsidRDefault="003F2E66" w:rsidP="00DF09D8">
      <w:pPr>
        <w:ind w:left="993" w:firstLine="720"/>
        <w:jc w:val="both"/>
      </w:pPr>
    </w:p>
    <w:p w14:paraId="1BB3B4C2" w14:textId="582A3F02" w:rsidR="003F2E66" w:rsidRDefault="003F2E66" w:rsidP="00DF09D8">
      <w:pPr>
        <w:ind w:left="993" w:firstLine="720"/>
        <w:jc w:val="both"/>
      </w:pPr>
    </w:p>
    <w:p w14:paraId="67C019F9" w14:textId="4FB15506" w:rsidR="003F2E66" w:rsidRDefault="003F2E66" w:rsidP="00DF09D8">
      <w:pPr>
        <w:ind w:left="993" w:firstLine="720"/>
        <w:jc w:val="both"/>
      </w:pPr>
    </w:p>
    <w:p w14:paraId="6117B2C6" w14:textId="77777777" w:rsidR="003F2E66" w:rsidRPr="00CB51F9" w:rsidRDefault="003F2E66" w:rsidP="00DF09D8">
      <w:pPr>
        <w:ind w:left="993" w:firstLine="720"/>
        <w:jc w:val="both"/>
      </w:pPr>
    </w:p>
    <w:p w14:paraId="61F2EA62" w14:textId="77777777" w:rsidR="00DF09D8" w:rsidRPr="00CB51F9" w:rsidRDefault="00DF09D8" w:rsidP="00DF09D8">
      <w:pPr>
        <w:jc w:val="center"/>
      </w:pPr>
      <w:r w:rsidRPr="00CB51F9">
        <w:t>Tabel 4</w:t>
      </w:r>
    </w:p>
    <w:p w14:paraId="3F16922F" w14:textId="77777777" w:rsidR="00DF09D8" w:rsidRPr="00CB51F9" w:rsidRDefault="00DF09D8" w:rsidP="00DF09D8">
      <w:pPr>
        <w:ind w:firstLine="720"/>
        <w:jc w:val="center"/>
      </w:pPr>
      <w:r w:rsidRPr="00CB51F9">
        <w:t>Hubungan Pelayanan RS dengan Kepuasan Pasien di Ruang Rawat Inap Badan Pengelola RSUP dr Tajuddin Chalid Makassar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679"/>
        <w:gridCol w:w="758"/>
        <w:gridCol w:w="654"/>
        <w:gridCol w:w="900"/>
        <w:gridCol w:w="747"/>
        <w:gridCol w:w="890"/>
        <w:gridCol w:w="921"/>
      </w:tblGrid>
      <w:tr w:rsidR="00DF09D8" w:rsidRPr="00CB51F9" w14:paraId="3F638E33" w14:textId="77777777" w:rsidTr="003F2E66">
        <w:trPr>
          <w:trHeight w:val="368"/>
          <w:jc w:val="center"/>
        </w:trPr>
        <w:tc>
          <w:tcPr>
            <w:tcW w:w="1788" w:type="dxa"/>
            <w:vMerge w:val="restart"/>
            <w:vAlign w:val="center"/>
          </w:tcPr>
          <w:p w14:paraId="5FF2F415" w14:textId="77777777" w:rsidR="00DF09D8" w:rsidRPr="00CB51F9" w:rsidRDefault="00DF09D8" w:rsidP="00DD56B0">
            <w:pPr>
              <w:jc w:val="center"/>
            </w:pPr>
            <w:r w:rsidRPr="00CB51F9">
              <w:t xml:space="preserve">PELAYANAN </w:t>
            </w:r>
            <w:r w:rsidRPr="00CB51F9">
              <w:br/>
              <w:t>RS</w:t>
            </w:r>
          </w:p>
        </w:tc>
        <w:tc>
          <w:tcPr>
            <w:tcW w:w="2991" w:type="dxa"/>
            <w:gridSpan w:val="4"/>
          </w:tcPr>
          <w:p w14:paraId="068AAFC3" w14:textId="77777777" w:rsidR="00DF09D8" w:rsidRPr="00CB51F9" w:rsidRDefault="00DF09D8" w:rsidP="00DD56B0">
            <w:pPr>
              <w:jc w:val="center"/>
            </w:pPr>
            <w:r w:rsidRPr="00CB51F9">
              <w:t>Kepuasan Pasien</w:t>
            </w:r>
          </w:p>
        </w:tc>
        <w:tc>
          <w:tcPr>
            <w:tcW w:w="1637" w:type="dxa"/>
            <w:gridSpan w:val="2"/>
            <w:vMerge w:val="restart"/>
          </w:tcPr>
          <w:p w14:paraId="11856F0F" w14:textId="77777777" w:rsidR="00DF09D8" w:rsidRPr="00CB51F9" w:rsidRDefault="00DF09D8" w:rsidP="00DD56B0">
            <w:pPr>
              <w:jc w:val="center"/>
            </w:pPr>
            <w:r w:rsidRPr="00CB51F9">
              <w:t>TOTAL</w:t>
            </w:r>
          </w:p>
        </w:tc>
        <w:tc>
          <w:tcPr>
            <w:tcW w:w="921" w:type="dxa"/>
          </w:tcPr>
          <w:p w14:paraId="47025429" w14:textId="77777777" w:rsidR="00DF09D8" w:rsidRPr="00CB51F9" w:rsidRDefault="00DF09D8" w:rsidP="00DD56B0"/>
        </w:tc>
      </w:tr>
      <w:tr w:rsidR="00DF09D8" w:rsidRPr="00CB51F9" w14:paraId="01D6643E" w14:textId="77777777" w:rsidTr="003F2E66">
        <w:trPr>
          <w:trHeight w:val="441"/>
          <w:jc w:val="center"/>
        </w:trPr>
        <w:tc>
          <w:tcPr>
            <w:tcW w:w="1788" w:type="dxa"/>
            <w:vMerge/>
          </w:tcPr>
          <w:p w14:paraId="6953042E" w14:textId="77777777" w:rsidR="00DF09D8" w:rsidRPr="00CB51F9" w:rsidRDefault="00DF09D8" w:rsidP="00DD56B0">
            <w:pPr>
              <w:jc w:val="center"/>
            </w:pPr>
          </w:p>
        </w:tc>
        <w:tc>
          <w:tcPr>
            <w:tcW w:w="1437" w:type="dxa"/>
            <w:gridSpan w:val="2"/>
          </w:tcPr>
          <w:p w14:paraId="30D447C2" w14:textId="77777777" w:rsidR="00DF09D8" w:rsidRPr="00CB51F9" w:rsidRDefault="00DF09D8" w:rsidP="00DD56B0">
            <w:pPr>
              <w:jc w:val="center"/>
            </w:pPr>
            <w:r w:rsidRPr="00CB51F9">
              <w:t>Puas</w:t>
            </w:r>
          </w:p>
        </w:tc>
        <w:tc>
          <w:tcPr>
            <w:tcW w:w="1554" w:type="dxa"/>
            <w:gridSpan w:val="2"/>
          </w:tcPr>
          <w:p w14:paraId="5AD1984B" w14:textId="77777777" w:rsidR="00DF09D8" w:rsidRPr="00CB51F9" w:rsidRDefault="00DF09D8" w:rsidP="00DD56B0">
            <w:pPr>
              <w:jc w:val="center"/>
            </w:pPr>
            <w:r w:rsidRPr="00CB51F9">
              <w:t>Tidak puas</w:t>
            </w:r>
          </w:p>
        </w:tc>
        <w:tc>
          <w:tcPr>
            <w:tcW w:w="1637" w:type="dxa"/>
            <w:gridSpan w:val="2"/>
            <w:vMerge/>
          </w:tcPr>
          <w:p w14:paraId="35CC65A4" w14:textId="77777777" w:rsidR="00DF09D8" w:rsidRPr="00CB51F9" w:rsidRDefault="00DF09D8" w:rsidP="00DD56B0">
            <w:pPr>
              <w:jc w:val="center"/>
            </w:pPr>
          </w:p>
        </w:tc>
        <w:tc>
          <w:tcPr>
            <w:tcW w:w="921" w:type="dxa"/>
            <w:vAlign w:val="center"/>
          </w:tcPr>
          <w:p w14:paraId="7D6409BC" w14:textId="77777777" w:rsidR="00DF09D8" w:rsidRPr="00CB51F9" w:rsidRDefault="00DF09D8" w:rsidP="00DD56B0">
            <w:pPr>
              <w:jc w:val="center"/>
              <w:rPr>
                <w:i/>
              </w:rPr>
            </w:pPr>
            <w:r w:rsidRPr="00CB51F9">
              <w:rPr>
                <w:i/>
              </w:rPr>
              <w:t>P</w:t>
            </w:r>
          </w:p>
        </w:tc>
      </w:tr>
      <w:tr w:rsidR="00DF09D8" w:rsidRPr="00CB51F9" w14:paraId="55A4E4E1" w14:textId="77777777" w:rsidTr="003F2E66">
        <w:trPr>
          <w:trHeight w:val="335"/>
          <w:jc w:val="center"/>
        </w:trPr>
        <w:tc>
          <w:tcPr>
            <w:tcW w:w="1788" w:type="dxa"/>
            <w:vMerge/>
          </w:tcPr>
          <w:p w14:paraId="18D04437" w14:textId="77777777" w:rsidR="00DF09D8" w:rsidRPr="00CB51F9" w:rsidRDefault="00DF09D8" w:rsidP="00DD56B0">
            <w:pPr>
              <w:jc w:val="center"/>
            </w:pPr>
          </w:p>
        </w:tc>
        <w:tc>
          <w:tcPr>
            <w:tcW w:w="679" w:type="dxa"/>
          </w:tcPr>
          <w:p w14:paraId="08D5B379" w14:textId="77777777" w:rsidR="00DF09D8" w:rsidRPr="00CB51F9" w:rsidRDefault="00DF09D8" w:rsidP="00DD56B0">
            <w:pPr>
              <w:jc w:val="center"/>
            </w:pPr>
            <w:r w:rsidRPr="00CB51F9">
              <w:t>f</w:t>
            </w:r>
          </w:p>
        </w:tc>
        <w:tc>
          <w:tcPr>
            <w:tcW w:w="758" w:type="dxa"/>
          </w:tcPr>
          <w:p w14:paraId="0952EA00" w14:textId="77777777" w:rsidR="00DF09D8" w:rsidRPr="00CB51F9" w:rsidRDefault="00DF09D8" w:rsidP="00DD56B0">
            <w:pPr>
              <w:jc w:val="center"/>
            </w:pPr>
            <w:r w:rsidRPr="00CB51F9">
              <w:t>%</w:t>
            </w:r>
          </w:p>
        </w:tc>
        <w:tc>
          <w:tcPr>
            <w:tcW w:w="654" w:type="dxa"/>
          </w:tcPr>
          <w:p w14:paraId="4CE7A896" w14:textId="77777777" w:rsidR="00DF09D8" w:rsidRPr="00CB51F9" w:rsidRDefault="00DF09D8" w:rsidP="00DD56B0">
            <w:pPr>
              <w:jc w:val="center"/>
            </w:pPr>
            <w:r w:rsidRPr="00CB51F9">
              <w:t>F</w:t>
            </w:r>
          </w:p>
        </w:tc>
        <w:tc>
          <w:tcPr>
            <w:tcW w:w="900" w:type="dxa"/>
          </w:tcPr>
          <w:p w14:paraId="6E3B713C" w14:textId="77777777" w:rsidR="00DF09D8" w:rsidRPr="00CB51F9" w:rsidRDefault="00DF09D8" w:rsidP="00DD56B0">
            <w:pPr>
              <w:jc w:val="center"/>
            </w:pPr>
            <w:r w:rsidRPr="00CB51F9">
              <w:t>%</w:t>
            </w:r>
          </w:p>
        </w:tc>
        <w:tc>
          <w:tcPr>
            <w:tcW w:w="747" w:type="dxa"/>
          </w:tcPr>
          <w:p w14:paraId="7973F677" w14:textId="77777777" w:rsidR="00DF09D8" w:rsidRPr="00CB51F9" w:rsidRDefault="00DF09D8" w:rsidP="00DD56B0">
            <w:pPr>
              <w:jc w:val="center"/>
            </w:pPr>
            <w:r w:rsidRPr="00CB51F9">
              <w:t>f</w:t>
            </w:r>
          </w:p>
        </w:tc>
        <w:tc>
          <w:tcPr>
            <w:tcW w:w="890" w:type="dxa"/>
          </w:tcPr>
          <w:p w14:paraId="70C3342E" w14:textId="77777777" w:rsidR="00DF09D8" w:rsidRPr="00CB51F9" w:rsidRDefault="00DF09D8" w:rsidP="00DD56B0">
            <w:pPr>
              <w:jc w:val="center"/>
            </w:pPr>
            <w:r w:rsidRPr="00CB51F9">
              <w:t>%</w:t>
            </w:r>
          </w:p>
        </w:tc>
        <w:tc>
          <w:tcPr>
            <w:tcW w:w="921" w:type="dxa"/>
            <w:vMerge w:val="restart"/>
            <w:vAlign w:val="center"/>
          </w:tcPr>
          <w:p w14:paraId="0BB5B9C8" w14:textId="77777777" w:rsidR="00DF09D8" w:rsidRPr="00CB51F9" w:rsidRDefault="00DF09D8" w:rsidP="00DD56B0">
            <w:pPr>
              <w:jc w:val="center"/>
            </w:pPr>
            <w:r w:rsidRPr="00CB51F9">
              <w:t>0,00</w:t>
            </w:r>
          </w:p>
        </w:tc>
      </w:tr>
      <w:tr w:rsidR="00DF09D8" w:rsidRPr="00CB51F9" w14:paraId="0EFCE7F0" w14:textId="77777777" w:rsidTr="003F2E66">
        <w:trPr>
          <w:trHeight w:val="371"/>
          <w:jc w:val="center"/>
        </w:trPr>
        <w:tc>
          <w:tcPr>
            <w:tcW w:w="1788" w:type="dxa"/>
          </w:tcPr>
          <w:p w14:paraId="31ED608F" w14:textId="77777777" w:rsidR="00DF09D8" w:rsidRPr="00CB51F9" w:rsidRDefault="00DF09D8" w:rsidP="00DD56B0">
            <w:pPr>
              <w:jc w:val="center"/>
            </w:pPr>
            <w:r w:rsidRPr="00CB51F9">
              <w:t>Cukup</w:t>
            </w:r>
          </w:p>
        </w:tc>
        <w:tc>
          <w:tcPr>
            <w:tcW w:w="679" w:type="dxa"/>
          </w:tcPr>
          <w:p w14:paraId="7A9E1919" w14:textId="77777777" w:rsidR="00DF09D8" w:rsidRPr="00CB51F9" w:rsidRDefault="00DF09D8" w:rsidP="00DD56B0">
            <w:pPr>
              <w:jc w:val="center"/>
            </w:pPr>
            <w:r w:rsidRPr="00CB51F9">
              <w:t>54</w:t>
            </w:r>
          </w:p>
        </w:tc>
        <w:tc>
          <w:tcPr>
            <w:tcW w:w="758" w:type="dxa"/>
          </w:tcPr>
          <w:p w14:paraId="1E35DB68" w14:textId="77777777" w:rsidR="00DF09D8" w:rsidRPr="00CB51F9" w:rsidRDefault="00DF09D8" w:rsidP="00DD56B0">
            <w:pPr>
              <w:jc w:val="center"/>
            </w:pPr>
            <w:r w:rsidRPr="00CB51F9">
              <w:t>90,0</w:t>
            </w:r>
          </w:p>
        </w:tc>
        <w:tc>
          <w:tcPr>
            <w:tcW w:w="654" w:type="dxa"/>
          </w:tcPr>
          <w:p w14:paraId="132EDA0F" w14:textId="77777777" w:rsidR="00DF09D8" w:rsidRPr="00CB51F9" w:rsidRDefault="00DF09D8" w:rsidP="00DD56B0">
            <w:pPr>
              <w:jc w:val="center"/>
            </w:pPr>
            <w:r w:rsidRPr="00CB51F9">
              <w:t>3</w:t>
            </w:r>
          </w:p>
        </w:tc>
        <w:tc>
          <w:tcPr>
            <w:tcW w:w="900" w:type="dxa"/>
          </w:tcPr>
          <w:p w14:paraId="07702A8C" w14:textId="77777777" w:rsidR="00DF09D8" w:rsidRPr="00CB51F9" w:rsidRDefault="00DF09D8" w:rsidP="00DD56B0">
            <w:pPr>
              <w:jc w:val="center"/>
            </w:pPr>
            <w:r w:rsidRPr="00CB51F9">
              <w:t>5,0</w:t>
            </w:r>
          </w:p>
        </w:tc>
        <w:tc>
          <w:tcPr>
            <w:tcW w:w="747" w:type="dxa"/>
          </w:tcPr>
          <w:p w14:paraId="751D0011" w14:textId="77777777" w:rsidR="00DF09D8" w:rsidRPr="00CB51F9" w:rsidRDefault="00DF09D8" w:rsidP="00DD56B0">
            <w:pPr>
              <w:jc w:val="center"/>
            </w:pPr>
            <w:r w:rsidRPr="00CB51F9">
              <w:t>57</w:t>
            </w:r>
          </w:p>
        </w:tc>
        <w:tc>
          <w:tcPr>
            <w:tcW w:w="890" w:type="dxa"/>
          </w:tcPr>
          <w:p w14:paraId="749889C1" w14:textId="77777777" w:rsidR="00DF09D8" w:rsidRPr="00CB51F9" w:rsidRDefault="00DF09D8" w:rsidP="00DD56B0">
            <w:pPr>
              <w:jc w:val="center"/>
            </w:pPr>
            <w:r w:rsidRPr="00CB51F9">
              <w:t>95,0</w:t>
            </w:r>
          </w:p>
        </w:tc>
        <w:tc>
          <w:tcPr>
            <w:tcW w:w="921" w:type="dxa"/>
            <w:vMerge/>
          </w:tcPr>
          <w:p w14:paraId="1AE99B70" w14:textId="77777777" w:rsidR="00DF09D8" w:rsidRPr="00CB51F9" w:rsidRDefault="00DF09D8" w:rsidP="00DD56B0">
            <w:pPr>
              <w:jc w:val="center"/>
            </w:pPr>
          </w:p>
        </w:tc>
      </w:tr>
      <w:tr w:rsidR="00DF09D8" w:rsidRPr="00CB51F9" w14:paraId="601C5663" w14:textId="77777777" w:rsidTr="003F2E66">
        <w:trPr>
          <w:trHeight w:val="407"/>
          <w:jc w:val="center"/>
        </w:trPr>
        <w:tc>
          <w:tcPr>
            <w:tcW w:w="1788" w:type="dxa"/>
          </w:tcPr>
          <w:p w14:paraId="175AAA45" w14:textId="77777777" w:rsidR="00DF09D8" w:rsidRPr="00CB51F9" w:rsidRDefault="00DF09D8" w:rsidP="00DD56B0">
            <w:pPr>
              <w:jc w:val="center"/>
            </w:pPr>
            <w:r w:rsidRPr="00CB51F9">
              <w:t xml:space="preserve">Kurang </w:t>
            </w:r>
          </w:p>
        </w:tc>
        <w:tc>
          <w:tcPr>
            <w:tcW w:w="679" w:type="dxa"/>
          </w:tcPr>
          <w:p w14:paraId="0C42E8DE" w14:textId="77777777" w:rsidR="00DF09D8" w:rsidRPr="00CB51F9" w:rsidRDefault="00DF09D8" w:rsidP="00DD56B0">
            <w:pPr>
              <w:jc w:val="center"/>
            </w:pPr>
            <w:r w:rsidRPr="00CB51F9">
              <w:t>0</w:t>
            </w:r>
          </w:p>
        </w:tc>
        <w:tc>
          <w:tcPr>
            <w:tcW w:w="758" w:type="dxa"/>
          </w:tcPr>
          <w:p w14:paraId="7DEC5148" w14:textId="77777777" w:rsidR="00DF09D8" w:rsidRPr="00CB51F9" w:rsidRDefault="00DF09D8" w:rsidP="00DD56B0">
            <w:pPr>
              <w:jc w:val="center"/>
            </w:pPr>
            <w:r w:rsidRPr="00CB51F9">
              <w:t>0,0</w:t>
            </w:r>
          </w:p>
        </w:tc>
        <w:tc>
          <w:tcPr>
            <w:tcW w:w="654" w:type="dxa"/>
          </w:tcPr>
          <w:p w14:paraId="6DF71FAE" w14:textId="77777777" w:rsidR="00DF09D8" w:rsidRPr="00CB51F9" w:rsidRDefault="00DF09D8" w:rsidP="00DD56B0">
            <w:pPr>
              <w:jc w:val="center"/>
            </w:pPr>
            <w:r w:rsidRPr="00CB51F9">
              <w:t>3</w:t>
            </w:r>
          </w:p>
        </w:tc>
        <w:tc>
          <w:tcPr>
            <w:tcW w:w="900" w:type="dxa"/>
          </w:tcPr>
          <w:p w14:paraId="3C873F09" w14:textId="77777777" w:rsidR="00DF09D8" w:rsidRPr="00CB51F9" w:rsidRDefault="00DF09D8" w:rsidP="00DD56B0">
            <w:pPr>
              <w:jc w:val="center"/>
            </w:pPr>
            <w:r w:rsidRPr="00CB51F9">
              <w:t>5,0</w:t>
            </w:r>
          </w:p>
        </w:tc>
        <w:tc>
          <w:tcPr>
            <w:tcW w:w="747" w:type="dxa"/>
          </w:tcPr>
          <w:p w14:paraId="2B8A1A9B" w14:textId="77777777" w:rsidR="00DF09D8" w:rsidRPr="00CB51F9" w:rsidRDefault="00DF09D8" w:rsidP="00DD56B0">
            <w:pPr>
              <w:jc w:val="center"/>
            </w:pPr>
            <w:r w:rsidRPr="00CB51F9">
              <w:t>3</w:t>
            </w:r>
          </w:p>
        </w:tc>
        <w:tc>
          <w:tcPr>
            <w:tcW w:w="890" w:type="dxa"/>
          </w:tcPr>
          <w:p w14:paraId="6C2B7A15" w14:textId="77777777" w:rsidR="00DF09D8" w:rsidRPr="00CB51F9" w:rsidRDefault="00DF09D8" w:rsidP="00DD56B0">
            <w:pPr>
              <w:jc w:val="center"/>
            </w:pPr>
            <w:r w:rsidRPr="00CB51F9">
              <w:t>5,0</w:t>
            </w:r>
          </w:p>
        </w:tc>
        <w:tc>
          <w:tcPr>
            <w:tcW w:w="921" w:type="dxa"/>
            <w:vMerge/>
          </w:tcPr>
          <w:p w14:paraId="5AF7664C" w14:textId="77777777" w:rsidR="00DF09D8" w:rsidRPr="00CB51F9" w:rsidRDefault="00DF09D8" w:rsidP="00DD56B0">
            <w:pPr>
              <w:jc w:val="center"/>
            </w:pPr>
          </w:p>
        </w:tc>
      </w:tr>
      <w:tr w:rsidR="00DF09D8" w:rsidRPr="00CB51F9" w14:paraId="4B471150" w14:textId="77777777" w:rsidTr="003F2E66">
        <w:trPr>
          <w:trHeight w:val="315"/>
          <w:jc w:val="center"/>
        </w:trPr>
        <w:tc>
          <w:tcPr>
            <w:tcW w:w="1788" w:type="dxa"/>
          </w:tcPr>
          <w:p w14:paraId="3A2AF991" w14:textId="77777777" w:rsidR="00DF09D8" w:rsidRPr="00CB51F9" w:rsidRDefault="00DF09D8" w:rsidP="00DD56B0">
            <w:pPr>
              <w:jc w:val="center"/>
            </w:pPr>
            <w:r w:rsidRPr="00CB51F9">
              <w:t>Jumlah</w:t>
            </w:r>
          </w:p>
        </w:tc>
        <w:tc>
          <w:tcPr>
            <w:tcW w:w="679" w:type="dxa"/>
          </w:tcPr>
          <w:p w14:paraId="1DB51535" w14:textId="77777777" w:rsidR="00DF09D8" w:rsidRPr="00CB51F9" w:rsidRDefault="00DF09D8" w:rsidP="00DD56B0">
            <w:pPr>
              <w:jc w:val="center"/>
            </w:pPr>
            <w:r w:rsidRPr="00CB51F9">
              <w:t>54</w:t>
            </w:r>
          </w:p>
        </w:tc>
        <w:tc>
          <w:tcPr>
            <w:tcW w:w="758" w:type="dxa"/>
          </w:tcPr>
          <w:p w14:paraId="46FB4A73" w14:textId="77777777" w:rsidR="00DF09D8" w:rsidRPr="00CB51F9" w:rsidRDefault="00DF09D8" w:rsidP="00DD56B0">
            <w:pPr>
              <w:jc w:val="center"/>
            </w:pPr>
            <w:r w:rsidRPr="00CB51F9">
              <w:t>90,0</w:t>
            </w:r>
          </w:p>
        </w:tc>
        <w:tc>
          <w:tcPr>
            <w:tcW w:w="654" w:type="dxa"/>
          </w:tcPr>
          <w:p w14:paraId="31640076" w14:textId="77777777" w:rsidR="00DF09D8" w:rsidRPr="00CB51F9" w:rsidRDefault="00DF09D8" w:rsidP="00DD56B0">
            <w:pPr>
              <w:jc w:val="center"/>
            </w:pPr>
            <w:r w:rsidRPr="00CB51F9">
              <w:t>6</w:t>
            </w:r>
          </w:p>
        </w:tc>
        <w:tc>
          <w:tcPr>
            <w:tcW w:w="900" w:type="dxa"/>
          </w:tcPr>
          <w:p w14:paraId="64726ACF" w14:textId="77777777" w:rsidR="00DF09D8" w:rsidRPr="00CB51F9" w:rsidRDefault="00DF09D8" w:rsidP="00DD56B0">
            <w:pPr>
              <w:jc w:val="center"/>
            </w:pPr>
            <w:r w:rsidRPr="00CB51F9">
              <w:t>10,0</w:t>
            </w:r>
          </w:p>
        </w:tc>
        <w:tc>
          <w:tcPr>
            <w:tcW w:w="747" w:type="dxa"/>
          </w:tcPr>
          <w:p w14:paraId="14786D08" w14:textId="77777777" w:rsidR="00DF09D8" w:rsidRPr="00CB51F9" w:rsidRDefault="00DF09D8" w:rsidP="00DD56B0">
            <w:pPr>
              <w:jc w:val="center"/>
            </w:pPr>
            <w:r w:rsidRPr="00CB51F9">
              <w:t>60</w:t>
            </w:r>
          </w:p>
        </w:tc>
        <w:tc>
          <w:tcPr>
            <w:tcW w:w="890" w:type="dxa"/>
          </w:tcPr>
          <w:p w14:paraId="6AFB799C" w14:textId="77777777" w:rsidR="00DF09D8" w:rsidRPr="00CB51F9" w:rsidRDefault="00DF09D8" w:rsidP="00DD56B0">
            <w:pPr>
              <w:jc w:val="center"/>
            </w:pPr>
            <w:r w:rsidRPr="00CB51F9">
              <w:t>100,0</w:t>
            </w:r>
          </w:p>
        </w:tc>
        <w:tc>
          <w:tcPr>
            <w:tcW w:w="921" w:type="dxa"/>
          </w:tcPr>
          <w:p w14:paraId="4C754E3B" w14:textId="77777777" w:rsidR="00DF09D8" w:rsidRPr="00CB51F9" w:rsidRDefault="00DF09D8" w:rsidP="00DD56B0">
            <w:pPr>
              <w:jc w:val="center"/>
            </w:pPr>
          </w:p>
        </w:tc>
      </w:tr>
    </w:tbl>
    <w:p w14:paraId="007008C7" w14:textId="0D371923" w:rsidR="00DF09D8" w:rsidRPr="00CB51F9" w:rsidRDefault="003F2E66" w:rsidP="00DF09D8">
      <w:pPr>
        <w:ind w:firstLine="720"/>
        <w:rPr>
          <w:i/>
        </w:rPr>
      </w:pPr>
      <w:r>
        <w:rPr>
          <w:i/>
        </w:rPr>
        <w:t xml:space="preserve">     </w:t>
      </w:r>
      <w:r w:rsidR="00DF09D8" w:rsidRPr="00CB51F9">
        <w:rPr>
          <w:i/>
        </w:rPr>
        <w:t>(Sumber : Data Primer, 2021)</w:t>
      </w:r>
    </w:p>
    <w:p w14:paraId="650D5E2F" w14:textId="7BFECC5E" w:rsidR="00DF09D8" w:rsidRDefault="00DF09D8" w:rsidP="003F2E66">
      <w:pPr>
        <w:ind w:left="567"/>
        <w:jc w:val="both"/>
        <w:rPr>
          <w:lang w:val="id-ID"/>
        </w:rPr>
      </w:pPr>
      <w:r w:rsidRPr="00CB51F9">
        <w:t xml:space="preserve">Berdasarkan tabel 4.8 didapakan data bahwa dalam pelayanan rumah sakit umumnya responden yang menyatakan pelayanan Rumah Sakit cukup juga menyatakan puas (90%) dan ada juga yang menyatakan pelayanan cukup tetapi tidak puas (5%). Yang menyatakan pelayanan kurang juga tidak puas (5%). Setelah dianalisa dengan menggunakan uji </w:t>
      </w:r>
      <w:r w:rsidRPr="00CB51F9">
        <w:rPr>
          <w:i/>
        </w:rPr>
        <w:t>Chi Square</w:t>
      </w:r>
      <w:r w:rsidRPr="00CB51F9">
        <w:t xml:space="preserve"> di peroleh nilai hitung </w:t>
      </w:r>
      <w:r w:rsidRPr="00CB51F9">
        <w:rPr>
          <w:i/>
        </w:rPr>
        <w:t>p</w:t>
      </w:r>
      <w:r w:rsidRPr="00CB51F9">
        <w:t xml:space="preserve"> =0,00 lebih kecil dari nilai α = 0,05 artinya ada hubungan antara pelayanan RS dengan kepuasan pa</w:t>
      </w:r>
      <w:r w:rsidRPr="00CB51F9">
        <w:rPr>
          <w:lang w:val="id-ID"/>
        </w:rPr>
        <w:t>sien</w:t>
      </w:r>
    </w:p>
    <w:p w14:paraId="78F32F33" w14:textId="77777777" w:rsidR="000F4A9F" w:rsidRPr="00CB51F9" w:rsidRDefault="000F4A9F" w:rsidP="00DF09D8">
      <w:pPr>
        <w:ind w:left="720" w:firstLine="720"/>
        <w:jc w:val="both"/>
        <w:rPr>
          <w:lang w:val="id-ID"/>
        </w:rPr>
      </w:pPr>
    </w:p>
    <w:p w14:paraId="4CE30B24" w14:textId="77777777" w:rsidR="00DF09D8" w:rsidRPr="00CB51F9" w:rsidRDefault="00DF09D8" w:rsidP="003F2E66">
      <w:pPr>
        <w:numPr>
          <w:ilvl w:val="2"/>
          <w:numId w:val="3"/>
        </w:numPr>
        <w:tabs>
          <w:tab w:val="right" w:pos="567"/>
        </w:tabs>
        <w:ind w:left="567" w:hanging="283"/>
        <w:jc w:val="both"/>
      </w:pPr>
      <w:r w:rsidRPr="00CB51F9">
        <w:t>Hubungan Lingkungan RS dengan Kepuasan Pasien</w:t>
      </w:r>
    </w:p>
    <w:p w14:paraId="3D2F2FC2" w14:textId="77777777" w:rsidR="00DF09D8" w:rsidRPr="00CB51F9" w:rsidRDefault="00DF09D8" w:rsidP="00DF09D8">
      <w:pPr>
        <w:jc w:val="center"/>
      </w:pPr>
      <w:r w:rsidRPr="00CB51F9">
        <w:t xml:space="preserve">Tabel </w:t>
      </w:r>
      <w:r>
        <w:t>5</w:t>
      </w:r>
    </w:p>
    <w:p w14:paraId="5647EA7C" w14:textId="77777777" w:rsidR="00DF09D8" w:rsidRPr="00CB51F9" w:rsidRDefault="00DF09D8" w:rsidP="00DF09D8">
      <w:pPr>
        <w:ind w:firstLine="720"/>
        <w:jc w:val="center"/>
      </w:pPr>
      <w:r w:rsidRPr="00CB51F9">
        <w:t>Hubungan Lingkungan RS dengan Kepuasan Pasien di Ruang Rawat Inap Badan Pengelola RSUP dr Tajuddin Chalid Makassar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760"/>
        <w:gridCol w:w="872"/>
        <w:gridCol w:w="694"/>
        <w:gridCol w:w="881"/>
        <w:gridCol w:w="788"/>
        <w:gridCol w:w="901"/>
        <w:gridCol w:w="735"/>
      </w:tblGrid>
      <w:tr w:rsidR="00DF09D8" w:rsidRPr="00CB51F9" w14:paraId="18842714" w14:textId="77777777" w:rsidTr="003F2E66">
        <w:trPr>
          <w:trHeight w:val="368"/>
          <w:jc w:val="center"/>
        </w:trPr>
        <w:tc>
          <w:tcPr>
            <w:tcW w:w="1897" w:type="dxa"/>
            <w:vMerge w:val="restart"/>
            <w:vAlign w:val="center"/>
          </w:tcPr>
          <w:p w14:paraId="1FFB7C0D" w14:textId="77777777" w:rsidR="00DF09D8" w:rsidRPr="00CB51F9" w:rsidRDefault="00DF09D8" w:rsidP="00DD56B0">
            <w:pPr>
              <w:jc w:val="center"/>
            </w:pPr>
            <w:r w:rsidRPr="00CB51F9">
              <w:t xml:space="preserve">LINGKUNGAN </w:t>
            </w:r>
            <w:r w:rsidRPr="00CB51F9">
              <w:br/>
              <w:t>RS</w:t>
            </w:r>
          </w:p>
        </w:tc>
        <w:tc>
          <w:tcPr>
            <w:tcW w:w="3207" w:type="dxa"/>
            <w:gridSpan w:val="4"/>
          </w:tcPr>
          <w:p w14:paraId="0DD2D2DF" w14:textId="77777777" w:rsidR="00DF09D8" w:rsidRPr="00CB51F9" w:rsidRDefault="00DF09D8" w:rsidP="00DD56B0">
            <w:pPr>
              <w:jc w:val="center"/>
            </w:pPr>
            <w:r w:rsidRPr="00CB51F9">
              <w:t>Kepuasan Pasien</w:t>
            </w:r>
          </w:p>
        </w:tc>
        <w:tc>
          <w:tcPr>
            <w:tcW w:w="1689" w:type="dxa"/>
            <w:gridSpan w:val="2"/>
            <w:vMerge w:val="restart"/>
          </w:tcPr>
          <w:p w14:paraId="6BF067D0" w14:textId="77777777" w:rsidR="00DF09D8" w:rsidRPr="00CB51F9" w:rsidRDefault="00DF09D8" w:rsidP="00DD56B0">
            <w:pPr>
              <w:jc w:val="center"/>
            </w:pPr>
            <w:r w:rsidRPr="00CB51F9">
              <w:t>TOTAL</w:t>
            </w:r>
          </w:p>
        </w:tc>
        <w:tc>
          <w:tcPr>
            <w:tcW w:w="735" w:type="dxa"/>
            <w:vMerge w:val="restart"/>
            <w:vAlign w:val="center"/>
          </w:tcPr>
          <w:p w14:paraId="00CB7640" w14:textId="77777777" w:rsidR="00DF09D8" w:rsidRPr="00CB51F9" w:rsidRDefault="00DF09D8" w:rsidP="00DD56B0">
            <w:pPr>
              <w:jc w:val="center"/>
              <w:rPr>
                <w:i/>
              </w:rPr>
            </w:pPr>
            <w:r w:rsidRPr="00CB51F9">
              <w:rPr>
                <w:i/>
              </w:rPr>
              <w:t>P</w:t>
            </w:r>
          </w:p>
        </w:tc>
      </w:tr>
      <w:tr w:rsidR="00DF09D8" w:rsidRPr="00CB51F9" w14:paraId="381CC21E" w14:textId="77777777" w:rsidTr="003F2E66">
        <w:trPr>
          <w:trHeight w:val="239"/>
          <w:jc w:val="center"/>
        </w:trPr>
        <w:tc>
          <w:tcPr>
            <w:tcW w:w="1897" w:type="dxa"/>
            <w:vMerge/>
          </w:tcPr>
          <w:p w14:paraId="20DBFC17" w14:textId="77777777" w:rsidR="00DF09D8" w:rsidRPr="00CB51F9" w:rsidRDefault="00DF09D8" w:rsidP="00DD56B0">
            <w:pPr>
              <w:jc w:val="center"/>
            </w:pPr>
          </w:p>
        </w:tc>
        <w:tc>
          <w:tcPr>
            <w:tcW w:w="1632" w:type="dxa"/>
            <w:gridSpan w:val="2"/>
          </w:tcPr>
          <w:p w14:paraId="3262CAD2" w14:textId="77777777" w:rsidR="00DF09D8" w:rsidRPr="00CB51F9" w:rsidRDefault="00DF09D8" w:rsidP="00DD56B0">
            <w:pPr>
              <w:jc w:val="center"/>
            </w:pPr>
            <w:r w:rsidRPr="00CB51F9">
              <w:t>Puas</w:t>
            </w:r>
          </w:p>
        </w:tc>
        <w:tc>
          <w:tcPr>
            <w:tcW w:w="1575" w:type="dxa"/>
            <w:gridSpan w:val="2"/>
          </w:tcPr>
          <w:p w14:paraId="130BAEEC" w14:textId="77777777" w:rsidR="00DF09D8" w:rsidRPr="00CB51F9" w:rsidRDefault="00DF09D8" w:rsidP="00DD56B0">
            <w:pPr>
              <w:jc w:val="center"/>
            </w:pPr>
            <w:r w:rsidRPr="00CB51F9">
              <w:t>Tidak puas</w:t>
            </w:r>
          </w:p>
        </w:tc>
        <w:tc>
          <w:tcPr>
            <w:tcW w:w="1689" w:type="dxa"/>
            <w:gridSpan w:val="2"/>
            <w:vMerge/>
          </w:tcPr>
          <w:p w14:paraId="424260A6" w14:textId="77777777" w:rsidR="00DF09D8" w:rsidRPr="00CB51F9" w:rsidRDefault="00DF09D8" w:rsidP="00DD56B0">
            <w:pPr>
              <w:jc w:val="center"/>
            </w:pPr>
          </w:p>
        </w:tc>
        <w:tc>
          <w:tcPr>
            <w:tcW w:w="735" w:type="dxa"/>
            <w:vMerge/>
          </w:tcPr>
          <w:p w14:paraId="07829863" w14:textId="77777777" w:rsidR="00DF09D8" w:rsidRPr="00CB51F9" w:rsidRDefault="00DF09D8" w:rsidP="00DD56B0">
            <w:pPr>
              <w:jc w:val="center"/>
            </w:pPr>
          </w:p>
        </w:tc>
      </w:tr>
      <w:tr w:rsidR="00DF09D8" w:rsidRPr="00CB51F9" w14:paraId="77591121" w14:textId="77777777" w:rsidTr="003F2E66">
        <w:trPr>
          <w:trHeight w:val="393"/>
          <w:jc w:val="center"/>
        </w:trPr>
        <w:tc>
          <w:tcPr>
            <w:tcW w:w="1897" w:type="dxa"/>
            <w:vMerge/>
          </w:tcPr>
          <w:p w14:paraId="424FBC8F" w14:textId="77777777" w:rsidR="00DF09D8" w:rsidRPr="00CB51F9" w:rsidRDefault="00DF09D8" w:rsidP="00DD56B0">
            <w:pPr>
              <w:jc w:val="center"/>
            </w:pPr>
          </w:p>
        </w:tc>
        <w:tc>
          <w:tcPr>
            <w:tcW w:w="760" w:type="dxa"/>
          </w:tcPr>
          <w:p w14:paraId="0801949E" w14:textId="77777777" w:rsidR="00DF09D8" w:rsidRPr="00CB51F9" w:rsidRDefault="00DF09D8" w:rsidP="00DD56B0">
            <w:pPr>
              <w:jc w:val="center"/>
            </w:pPr>
            <w:r w:rsidRPr="00CB51F9">
              <w:t>f</w:t>
            </w:r>
          </w:p>
        </w:tc>
        <w:tc>
          <w:tcPr>
            <w:tcW w:w="872" w:type="dxa"/>
          </w:tcPr>
          <w:p w14:paraId="3FAF1CA2" w14:textId="77777777" w:rsidR="00DF09D8" w:rsidRPr="00CB51F9" w:rsidRDefault="00DF09D8" w:rsidP="00DD56B0">
            <w:pPr>
              <w:jc w:val="center"/>
            </w:pPr>
            <w:r w:rsidRPr="00CB51F9">
              <w:t>%</w:t>
            </w:r>
          </w:p>
        </w:tc>
        <w:tc>
          <w:tcPr>
            <w:tcW w:w="694" w:type="dxa"/>
          </w:tcPr>
          <w:p w14:paraId="3BEA4546" w14:textId="77777777" w:rsidR="00DF09D8" w:rsidRPr="00CB51F9" w:rsidRDefault="00DF09D8" w:rsidP="00DD56B0">
            <w:pPr>
              <w:jc w:val="center"/>
            </w:pPr>
            <w:r w:rsidRPr="00CB51F9">
              <w:t>f</w:t>
            </w:r>
          </w:p>
        </w:tc>
        <w:tc>
          <w:tcPr>
            <w:tcW w:w="881" w:type="dxa"/>
          </w:tcPr>
          <w:p w14:paraId="257060C7" w14:textId="77777777" w:rsidR="00DF09D8" w:rsidRPr="00CB51F9" w:rsidRDefault="00DF09D8" w:rsidP="00DD56B0">
            <w:pPr>
              <w:jc w:val="center"/>
            </w:pPr>
            <w:r w:rsidRPr="00CB51F9">
              <w:t>%</w:t>
            </w:r>
          </w:p>
        </w:tc>
        <w:tc>
          <w:tcPr>
            <w:tcW w:w="788" w:type="dxa"/>
          </w:tcPr>
          <w:p w14:paraId="633D7DAB" w14:textId="77777777" w:rsidR="00DF09D8" w:rsidRPr="00CB51F9" w:rsidRDefault="00DF09D8" w:rsidP="00DD56B0">
            <w:pPr>
              <w:jc w:val="center"/>
            </w:pPr>
            <w:r w:rsidRPr="00CB51F9">
              <w:t>f</w:t>
            </w:r>
          </w:p>
        </w:tc>
        <w:tc>
          <w:tcPr>
            <w:tcW w:w="901" w:type="dxa"/>
          </w:tcPr>
          <w:p w14:paraId="490AFEFC" w14:textId="77777777" w:rsidR="00DF09D8" w:rsidRPr="00CB51F9" w:rsidRDefault="00DF09D8" w:rsidP="00DD56B0">
            <w:pPr>
              <w:jc w:val="center"/>
            </w:pPr>
            <w:r w:rsidRPr="00CB51F9">
              <w:t>%</w:t>
            </w:r>
          </w:p>
        </w:tc>
        <w:tc>
          <w:tcPr>
            <w:tcW w:w="735" w:type="dxa"/>
          </w:tcPr>
          <w:p w14:paraId="45E4D8AC" w14:textId="77777777" w:rsidR="00DF09D8" w:rsidRPr="00CB51F9" w:rsidRDefault="00DF09D8" w:rsidP="00DD56B0">
            <w:pPr>
              <w:jc w:val="center"/>
            </w:pPr>
          </w:p>
        </w:tc>
      </w:tr>
      <w:tr w:rsidR="00DF09D8" w:rsidRPr="00CB51F9" w14:paraId="4A3500EE" w14:textId="77777777" w:rsidTr="003F2E66">
        <w:trPr>
          <w:trHeight w:val="699"/>
          <w:jc w:val="center"/>
        </w:trPr>
        <w:tc>
          <w:tcPr>
            <w:tcW w:w="1897" w:type="dxa"/>
          </w:tcPr>
          <w:p w14:paraId="2EF3063E" w14:textId="77777777" w:rsidR="00DF09D8" w:rsidRPr="00CB51F9" w:rsidRDefault="00DF09D8" w:rsidP="00DD56B0">
            <w:pPr>
              <w:jc w:val="center"/>
            </w:pPr>
            <w:r w:rsidRPr="00CB51F9">
              <w:t xml:space="preserve">Baik </w:t>
            </w:r>
          </w:p>
        </w:tc>
        <w:tc>
          <w:tcPr>
            <w:tcW w:w="760" w:type="dxa"/>
          </w:tcPr>
          <w:p w14:paraId="3C4337B0" w14:textId="77777777" w:rsidR="00DF09D8" w:rsidRPr="00CB51F9" w:rsidRDefault="00DF09D8" w:rsidP="00DD56B0">
            <w:pPr>
              <w:jc w:val="center"/>
            </w:pPr>
            <w:r w:rsidRPr="00CB51F9">
              <w:t>44</w:t>
            </w:r>
          </w:p>
        </w:tc>
        <w:tc>
          <w:tcPr>
            <w:tcW w:w="872" w:type="dxa"/>
          </w:tcPr>
          <w:p w14:paraId="79BC397E" w14:textId="77777777" w:rsidR="00DF09D8" w:rsidRPr="00CB51F9" w:rsidRDefault="00DF09D8" w:rsidP="00DD56B0">
            <w:pPr>
              <w:jc w:val="center"/>
            </w:pPr>
            <w:r w:rsidRPr="00CB51F9">
              <w:t>73,0</w:t>
            </w:r>
          </w:p>
        </w:tc>
        <w:tc>
          <w:tcPr>
            <w:tcW w:w="694" w:type="dxa"/>
          </w:tcPr>
          <w:p w14:paraId="44F69FD1" w14:textId="77777777" w:rsidR="00DF09D8" w:rsidRPr="00CB51F9" w:rsidRDefault="00DF09D8" w:rsidP="00DD56B0">
            <w:pPr>
              <w:jc w:val="center"/>
            </w:pPr>
            <w:r w:rsidRPr="00CB51F9">
              <w:t>1</w:t>
            </w:r>
          </w:p>
        </w:tc>
        <w:tc>
          <w:tcPr>
            <w:tcW w:w="881" w:type="dxa"/>
          </w:tcPr>
          <w:p w14:paraId="445DF74F" w14:textId="77777777" w:rsidR="00DF09D8" w:rsidRPr="00CB51F9" w:rsidRDefault="00DF09D8" w:rsidP="00DD56B0">
            <w:pPr>
              <w:jc w:val="center"/>
            </w:pPr>
            <w:r w:rsidRPr="00CB51F9">
              <w:t>2,0</w:t>
            </w:r>
          </w:p>
        </w:tc>
        <w:tc>
          <w:tcPr>
            <w:tcW w:w="788" w:type="dxa"/>
          </w:tcPr>
          <w:p w14:paraId="63E55821" w14:textId="77777777" w:rsidR="00DF09D8" w:rsidRPr="00CB51F9" w:rsidRDefault="00DF09D8" w:rsidP="00DD56B0">
            <w:pPr>
              <w:jc w:val="center"/>
            </w:pPr>
            <w:r w:rsidRPr="00CB51F9">
              <w:t>45</w:t>
            </w:r>
          </w:p>
        </w:tc>
        <w:tc>
          <w:tcPr>
            <w:tcW w:w="901" w:type="dxa"/>
          </w:tcPr>
          <w:p w14:paraId="7072E04C" w14:textId="77777777" w:rsidR="00DF09D8" w:rsidRPr="00CB51F9" w:rsidRDefault="00DF09D8" w:rsidP="00DD56B0">
            <w:pPr>
              <w:jc w:val="center"/>
            </w:pPr>
            <w:r w:rsidRPr="00CB51F9">
              <w:t>75,0</w:t>
            </w:r>
          </w:p>
        </w:tc>
        <w:tc>
          <w:tcPr>
            <w:tcW w:w="735" w:type="dxa"/>
            <w:vMerge w:val="restart"/>
            <w:vAlign w:val="center"/>
          </w:tcPr>
          <w:p w14:paraId="0213BC8C" w14:textId="77777777" w:rsidR="00DF09D8" w:rsidRPr="00CB51F9" w:rsidRDefault="00DF09D8" w:rsidP="00DD56B0">
            <w:pPr>
              <w:jc w:val="center"/>
            </w:pPr>
            <w:r w:rsidRPr="00CB51F9">
              <w:t>0,01</w:t>
            </w:r>
          </w:p>
        </w:tc>
      </w:tr>
      <w:tr w:rsidR="00DF09D8" w:rsidRPr="00CB51F9" w14:paraId="5E2C49E5" w14:textId="77777777" w:rsidTr="003F2E66">
        <w:trPr>
          <w:trHeight w:val="707"/>
          <w:jc w:val="center"/>
        </w:trPr>
        <w:tc>
          <w:tcPr>
            <w:tcW w:w="1897" w:type="dxa"/>
          </w:tcPr>
          <w:p w14:paraId="6E717B88" w14:textId="77777777" w:rsidR="00DF09D8" w:rsidRPr="00CB51F9" w:rsidRDefault="00DF09D8" w:rsidP="00DD56B0">
            <w:pPr>
              <w:jc w:val="center"/>
            </w:pPr>
            <w:r w:rsidRPr="00CB51F9">
              <w:t xml:space="preserve">Kurang </w:t>
            </w:r>
          </w:p>
        </w:tc>
        <w:tc>
          <w:tcPr>
            <w:tcW w:w="760" w:type="dxa"/>
          </w:tcPr>
          <w:p w14:paraId="129D15C8" w14:textId="77777777" w:rsidR="00DF09D8" w:rsidRPr="00CB51F9" w:rsidRDefault="00DF09D8" w:rsidP="00DD56B0">
            <w:pPr>
              <w:jc w:val="center"/>
            </w:pPr>
            <w:r w:rsidRPr="00CB51F9">
              <w:t>10</w:t>
            </w:r>
          </w:p>
        </w:tc>
        <w:tc>
          <w:tcPr>
            <w:tcW w:w="872" w:type="dxa"/>
          </w:tcPr>
          <w:p w14:paraId="2F59596C" w14:textId="77777777" w:rsidR="00DF09D8" w:rsidRPr="00CB51F9" w:rsidRDefault="00DF09D8" w:rsidP="00DD56B0">
            <w:pPr>
              <w:jc w:val="center"/>
            </w:pPr>
            <w:r w:rsidRPr="00CB51F9">
              <w:t>16,6</w:t>
            </w:r>
          </w:p>
        </w:tc>
        <w:tc>
          <w:tcPr>
            <w:tcW w:w="694" w:type="dxa"/>
          </w:tcPr>
          <w:p w14:paraId="11C84DD1" w14:textId="77777777" w:rsidR="00DF09D8" w:rsidRPr="00CB51F9" w:rsidRDefault="00DF09D8" w:rsidP="00DD56B0">
            <w:pPr>
              <w:jc w:val="center"/>
            </w:pPr>
            <w:r w:rsidRPr="00CB51F9">
              <w:t>5</w:t>
            </w:r>
          </w:p>
        </w:tc>
        <w:tc>
          <w:tcPr>
            <w:tcW w:w="881" w:type="dxa"/>
          </w:tcPr>
          <w:p w14:paraId="4C5E0CA3" w14:textId="77777777" w:rsidR="00DF09D8" w:rsidRPr="00CB51F9" w:rsidRDefault="00DF09D8" w:rsidP="00DD56B0">
            <w:pPr>
              <w:jc w:val="center"/>
            </w:pPr>
            <w:r w:rsidRPr="00CB51F9">
              <w:t>8,4</w:t>
            </w:r>
          </w:p>
        </w:tc>
        <w:tc>
          <w:tcPr>
            <w:tcW w:w="788" w:type="dxa"/>
          </w:tcPr>
          <w:p w14:paraId="4F17AE84" w14:textId="77777777" w:rsidR="00DF09D8" w:rsidRPr="00CB51F9" w:rsidRDefault="00DF09D8" w:rsidP="00DD56B0">
            <w:pPr>
              <w:jc w:val="center"/>
            </w:pPr>
            <w:r w:rsidRPr="00CB51F9">
              <w:t>15</w:t>
            </w:r>
          </w:p>
        </w:tc>
        <w:tc>
          <w:tcPr>
            <w:tcW w:w="901" w:type="dxa"/>
          </w:tcPr>
          <w:p w14:paraId="5A8EEDF8" w14:textId="77777777" w:rsidR="00DF09D8" w:rsidRPr="00CB51F9" w:rsidRDefault="00DF09D8" w:rsidP="00DD56B0">
            <w:pPr>
              <w:jc w:val="center"/>
            </w:pPr>
            <w:r w:rsidRPr="00CB51F9">
              <w:t>25,0</w:t>
            </w:r>
          </w:p>
        </w:tc>
        <w:tc>
          <w:tcPr>
            <w:tcW w:w="735" w:type="dxa"/>
            <w:vMerge/>
          </w:tcPr>
          <w:p w14:paraId="384C3223" w14:textId="77777777" w:rsidR="00DF09D8" w:rsidRPr="00CB51F9" w:rsidRDefault="00DF09D8" w:rsidP="00DD56B0">
            <w:pPr>
              <w:jc w:val="center"/>
            </w:pPr>
          </w:p>
        </w:tc>
      </w:tr>
      <w:tr w:rsidR="00DF09D8" w:rsidRPr="00CB51F9" w14:paraId="0FFD6AAE" w14:textId="77777777" w:rsidTr="003F2E66">
        <w:trPr>
          <w:trHeight w:val="416"/>
          <w:jc w:val="center"/>
        </w:trPr>
        <w:tc>
          <w:tcPr>
            <w:tcW w:w="1897" w:type="dxa"/>
          </w:tcPr>
          <w:p w14:paraId="641BC695" w14:textId="77777777" w:rsidR="00DF09D8" w:rsidRPr="00CB51F9" w:rsidRDefault="00DF09D8" w:rsidP="00DD56B0">
            <w:pPr>
              <w:jc w:val="center"/>
            </w:pPr>
            <w:r w:rsidRPr="00CB51F9">
              <w:t>Jumlah</w:t>
            </w:r>
          </w:p>
        </w:tc>
        <w:tc>
          <w:tcPr>
            <w:tcW w:w="760" w:type="dxa"/>
          </w:tcPr>
          <w:p w14:paraId="189E2DA7" w14:textId="77777777" w:rsidR="00DF09D8" w:rsidRPr="00CB51F9" w:rsidRDefault="00DF09D8" w:rsidP="00DD56B0">
            <w:pPr>
              <w:jc w:val="center"/>
            </w:pPr>
            <w:r w:rsidRPr="00CB51F9">
              <w:t>54</w:t>
            </w:r>
          </w:p>
        </w:tc>
        <w:tc>
          <w:tcPr>
            <w:tcW w:w="872" w:type="dxa"/>
          </w:tcPr>
          <w:p w14:paraId="074A2C40" w14:textId="77777777" w:rsidR="00DF09D8" w:rsidRPr="00CB51F9" w:rsidRDefault="00DF09D8" w:rsidP="00DD56B0">
            <w:pPr>
              <w:jc w:val="center"/>
            </w:pPr>
            <w:r w:rsidRPr="00CB51F9">
              <w:t>89,6</w:t>
            </w:r>
          </w:p>
        </w:tc>
        <w:tc>
          <w:tcPr>
            <w:tcW w:w="694" w:type="dxa"/>
          </w:tcPr>
          <w:p w14:paraId="439038CA" w14:textId="77777777" w:rsidR="00DF09D8" w:rsidRPr="00CB51F9" w:rsidRDefault="00DF09D8" w:rsidP="00DD56B0">
            <w:pPr>
              <w:jc w:val="center"/>
            </w:pPr>
            <w:r w:rsidRPr="00CB51F9">
              <w:t>6</w:t>
            </w:r>
          </w:p>
        </w:tc>
        <w:tc>
          <w:tcPr>
            <w:tcW w:w="881" w:type="dxa"/>
          </w:tcPr>
          <w:p w14:paraId="0EDF774D" w14:textId="77777777" w:rsidR="00DF09D8" w:rsidRPr="00CB51F9" w:rsidRDefault="00DF09D8" w:rsidP="00DD56B0">
            <w:pPr>
              <w:jc w:val="center"/>
            </w:pPr>
            <w:r w:rsidRPr="00CB51F9">
              <w:t>10,4</w:t>
            </w:r>
          </w:p>
        </w:tc>
        <w:tc>
          <w:tcPr>
            <w:tcW w:w="788" w:type="dxa"/>
          </w:tcPr>
          <w:p w14:paraId="2DF07740" w14:textId="77777777" w:rsidR="00DF09D8" w:rsidRPr="00CB51F9" w:rsidRDefault="00DF09D8" w:rsidP="00DD56B0">
            <w:pPr>
              <w:jc w:val="center"/>
            </w:pPr>
            <w:r w:rsidRPr="00CB51F9">
              <w:t>60</w:t>
            </w:r>
          </w:p>
        </w:tc>
        <w:tc>
          <w:tcPr>
            <w:tcW w:w="901" w:type="dxa"/>
          </w:tcPr>
          <w:p w14:paraId="7D1BA784" w14:textId="77777777" w:rsidR="00DF09D8" w:rsidRPr="00CB51F9" w:rsidRDefault="00DF09D8" w:rsidP="00DD56B0">
            <w:pPr>
              <w:jc w:val="center"/>
            </w:pPr>
            <w:r w:rsidRPr="00CB51F9">
              <w:t>100,0</w:t>
            </w:r>
          </w:p>
        </w:tc>
        <w:tc>
          <w:tcPr>
            <w:tcW w:w="735" w:type="dxa"/>
          </w:tcPr>
          <w:p w14:paraId="28F667EB" w14:textId="77777777" w:rsidR="00DF09D8" w:rsidRPr="00CB51F9" w:rsidRDefault="00DF09D8" w:rsidP="00DD56B0">
            <w:pPr>
              <w:jc w:val="center"/>
            </w:pPr>
          </w:p>
        </w:tc>
      </w:tr>
    </w:tbl>
    <w:p w14:paraId="07F2538E" w14:textId="6069F6D0" w:rsidR="00DF09D8" w:rsidRDefault="00DF09D8" w:rsidP="00DF09D8">
      <w:pPr>
        <w:ind w:left="709" w:firstLine="105"/>
        <w:rPr>
          <w:i/>
        </w:rPr>
      </w:pPr>
      <w:r w:rsidRPr="00CB51F9">
        <w:rPr>
          <w:i/>
        </w:rPr>
        <w:t>(Sumber : Data Primer, 2021)</w:t>
      </w:r>
    </w:p>
    <w:p w14:paraId="5C2E83FE" w14:textId="77777777" w:rsidR="003F2E66" w:rsidRPr="00CB51F9" w:rsidRDefault="003F2E66" w:rsidP="00DF09D8">
      <w:pPr>
        <w:ind w:left="709" w:firstLine="105"/>
        <w:rPr>
          <w:i/>
          <w:lang w:val="id-ID"/>
        </w:rPr>
      </w:pPr>
    </w:p>
    <w:p w14:paraId="767C26DB" w14:textId="77777777" w:rsidR="00DF09D8" w:rsidRDefault="00DF09D8" w:rsidP="003F2E66">
      <w:pPr>
        <w:ind w:left="567"/>
        <w:jc w:val="both"/>
      </w:pPr>
      <w:r w:rsidRPr="00CB51F9">
        <w:rPr>
          <w:lang w:val="id-ID"/>
        </w:rPr>
        <w:t xml:space="preserve">Berdasarkan dari tabel 4.9 Responden yang menyatakan lingkungan Rumah Sakit baik umumnya juga menyatakan puas (73%) meskipun ada juga yang menyatakan linkungan Rumah Sakit baik tetapi tidak puas serta lingkungan kurang tapi menyatakan puas. </w:t>
      </w:r>
      <w:r w:rsidRPr="00CB51F9">
        <w:t xml:space="preserve">Setelah dianalisa dengan menggunakan uji </w:t>
      </w:r>
      <w:r w:rsidRPr="00CB51F9">
        <w:rPr>
          <w:i/>
        </w:rPr>
        <w:t>Chi Square</w:t>
      </w:r>
      <w:r w:rsidRPr="00CB51F9">
        <w:t xml:space="preserve"> di peroleh nilai hitung </w:t>
      </w:r>
      <w:r w:rsidRPr="00CB51F9">
        <w:rPr>
          <w:i/>
        </w:rPr>
        <w:t>p</w:t>
      </w:r>
      <w:r w:rsidRPr="00CB51F9">
        <w:t xml:space="preserve"> =0,01 lebih kecil dari nilai α = 0,05 artinya ada hubungan antara lingkungan RS dengan kepuasan pasien.</w:t>
      </w:r>
    </w:p>
    <w:p w14:paraId="0E54983D" w14:textId="012FDAFA" w:rsidR="00DF09D8" w:rsidRDefault="00DF09D8" w:rsidP="000F4A9F">
      <w:pPr>
        <w:jc w:val="both"/>
      </w:pPr>
    </w:p>
    <w:p w14:paraId="23F0648A" w14:textId="584DD30E" w:rsidR="003F2E66" w:rsidRDefault="003F2E66" w:rsidP="000F4A9F">
      <w:pPr>
        <w:jc w:val="both"/>
      </w:pPr>
    </w:p>
    <w:p w14:paraId="3CA6AC05" w14:textId="61221B93" w:rsidR="003F2E66" w:rsidRDefault="003F2E66" w:rsidP="000F4A9F">
      <w:pPr>
        <w:jc w:val="both"/>
      </w:pPr>
    </w:p>
    <w:p w14:paraId="7488B57C" w14:textId="3BA74325" w:rsidR="003F2E66" w:rsidRDefault="003F2E66" w:rsidP="000F4A9F">
      <w:pPr>
        <w:jc w:val="both"/>
      </w:pPr>
    </w:p>
    <w:p w14:paraId="1AC7A7E7" w14:textId="78810B00" w:rsidR="003F2E66" w:rsidRDefault="003F2E66" w:rsidP="000F4A9F">
      <w:pPr>
        <w:jc w:val="both"/>
      </w:pPr>
    </w:p>
    <w:p w14:paraId="09900726" w14:textId="756EF1ED" w:rsidR="003F2E66" w:rsidRDefault="003F2E66" w:rsidP="000F4A9F">
      <w:pPr>
        <w:jc w:val="both"/>
      </w:pPr>
    </w:p>
    <w:p w14:paraId="3C4408FC" w14:textId="19197701" w:rsidR="003F2E66" w:rsidRDefault="003F2E66" w:rsidP="000F4A9F">
      <w:pPr>
        <w:jc w:val="both"/>
      </w:pPr>
    </w:p>
    <w:p w14:paraId="00F71179" w14:textId="2165F399" w:rsidR="003F2E66" w:rsidRDefault="003F2E66" w:rsidP="000F4A9F">
      <w:pPr>
        <w:jc w:val="both"/>
      </w:pPr>
    </w:p>
    <w:p w14:paraId="5F3F079A" w14:textId="10138E2E" w:rsidR="003F2E66" w:rsidRDefault="003F2E66" w:rsidP="000F4A9F">
      <w:pPr>
        <w:jc w:val="both"/>
      </w:pPr>
    </w:p>
    <w:p w14:paraId="594233CE" w14:textId="5BCA4F69" w:rsidR="003F2E66" w:rsidRDefault="003F2E66" w:rsidP="000F4A9F">
      <w:pPr>
        <w:jc w:val="both"/>
      </w:pPr>
    </w:p>
    <w:p w14:paraId="7B55465C" w14:textId="117921C0" w:rsidR="003F2E66" w:rsidRDefault="003F2E66" w:rsidP="000F4A9F">
      <w:pPr>
        <w:jc w:val="both"/>
      </w:pPr>
    </w:p>
    <w:p w14:paraId="6F106CA2" w14:textId="77777777" w:rsidR="003F2E66" w:rsidRPr="00CB51F9" w:rsidRDefault="003F2E66" w:rsidP="000F4A9F">
      <w:pPr>
        <w:jc w:val="both"/>
      </w:pPr>
    </w:p>
    <w:p w14:paraId="36AAE6E9" w14:textId="164655F2" w:rsidR="003F2E66" w:rsidRPr="00CB51F9" w:rsidRDefault="00DF09D8" w:rsidP="003F2E66">
      <w:pPr>
        <w:numPr>
          <w:ilvl w:val="2"/>
          <w:numId w:val="3"/>
        </w:numPr>
        <w:ind w:left="567" w:hanging="283"/>
        <w:jc w:val="both"/>
      </w:pPr>
      <w:r w:rsidRPr="00CB51F9">
        <w:lastRenderedPageBreak/>
        <w:t>Hubungan Fasilitias RS dengan Kepuasan Pasien</w:t>
      </w:r>
    </w:p>
    <w:p w14:paraId="4D59A99C" w14:textId="77777777" w:rsidR="00DF09D8" w:rsidRPr="00CB51F9" w:rsidRDefault="00DF09D8" w:rsidP="00DF09D8">
      <w:pPr>
        <w:ind w:left="992"/>
        <w:jc w:val="center"/>
      </w:pPr>
      <w:r w:rsidRPr="00CB51F9">
        <w:t xml:space="preserve">Tabel </w:t>
      </w:r>
      <w:r>
        <w:t>6</w:t>
      </w:r>
    </w:p>
    <w:p w14:paraId="03CCA3DC" w14:textId="77777777" w:rsidR="00DF09D8" w:rsidRPr="00CB51F9" w:rsidRDefault="00DF09D8" w:rsidP="00DF09D8">
      <w:pPr>
        <w:ind w:left="992" w:firstLine="720"/>
        <w:jc w:val="center"/>
      </w:pPr>
      <w:r w:rsidRPr="00CB51F9">
        <w:t>Hubungan Lingkungan RS dengan Kepuasan Pasien di Ruang Rawat Inap Badan Pengelola RSUP dr Tajuddin Chalid Makassar</w:t>
      </w:r>
    </w:p>
    <w:p w14:paraId="5CB6EEC2" w14:textId="77777777" w:rsidR="00DF09D8" w:rsidRPr="00CB51F9" w:rsidRDefault="00DF09D8" w:rsidP="00DF09D8">
      <w:pPr>
        <w:ind w:left="992"/>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28"/>
        <w:gridCol w:w="925"/>
        <w:gridCol w:w="775"/>
        <w:gridCol w:w="936"/>
        <w:gridCol w:w="863"/>
        <w:gridCol w:w="934"/>
        <w:gridCol w:w="783"/>
      </w:tblGrid>
      <w:tr w:rsidR="00DF09D8" w:rsidRPr="00CB51F9" w14:paraId="4EB868C7" w14:textId="77777777" w:rsidTr="00DD56B0">
        <w:trPr>
          <w:trHeight w:val="368"/>
        </w:trPr>
        <w:tc>
          <w:tcPr>
            <w:tcW w:w="1484" w:type="dxa"/>
            <w:vMerge w:val="restart"/>
            <w:vAlign w:val="center"/>
          </w:tcPr>
          <w:p w14:paraId="70F27F63" w14:textId="77777777" w:rsidR="00DF09D8" w:rsidRPr="00CB51F9" w:rsidRDefault="00DF09D8" w:rsidP="00DD56B0">
            <w:pPr>
              <w:jc w:val="center"/>
            </w:pPr>
            <w:r w:rsidRPr="00CB51F9">
              <w:t>FASILITAS</w:t>
            </w:r>
            <w:r w:rsidRPr="00CB51F9">
              <w:br/>
              <w:t>RS</w:t>
            </w:r>
          </w:p>
        </w:tc>
        <w:tc>
          <w:tcPr>
            <w:tcW w:w="3464" w:type="dxa"/>
            <w:gridSpan w:val="4"/>
          </w:tcPr>
          <w:p w14:paraId="220DDCEC" w14:textId="77777777" w:rsidR="00DF09D8" w:rsidRPr="00CB51F9" w:rsidRDefault="00DF09D8" w:rsidP="00DD56B0">
            <w:pPr>
              <w:jc w:val="center"/>
            </w:pPr>
            <w:r w:rsidRPr="00CB51F9">
              <w:t>Kepuasan Pasien</w:t>
            </w:r>
          </w:p>
        </w:tc>
        <w:tc>
          <w:tcPr>
            <w:tcW w:w="1797" w:type="dxa"/>
            <w:gridSpan w:val="2"/>
            <w:vMerge w:val="restart"/>
          </w:tcPr>
          <w:p w14:paraId="08E10934" w14:textId="77777777" w:rsidR="00DF09D8" w:rsidRPr="00CB51F9" w:rsidRDefault="00DF09D8" w:rsidP="00DD56B0">
            <w:pPr>
              <w:jc w:val="center"/>
            </w:pPr>
            <w:r w:rsidRPr="00CB51F9">
              <w:t>TOTAL</w:t>
            </w:r>
          </w:p>
        </w:tc>
        <w:tc>
          <w:tcPr>
            <w:tcW w:w="783" w:type="dxa"/>
            <w:vMerge w:val="restart"/>
            <w:vAlign w:val="center"/>
          </w:tcPr>
          <w:p w14:paraId="3C2ABD99" w14:textId="77777777" w:rsidR="00DF09D8" w:rsidRPr="00CB51F9" w:rsidRDefault="00DF09D8" w:rsidP="00DD56B0">
            <w:pPr>
              <w:jc w:val="center"/>
              <w:rPr>
                <w:i/>
              </w:rPr>
            </w:pPr>
            <w:r w:rsidRPr="00CB51F9">
              <w:rPr>
                <w:i/>
              </w:rPr>
              <w:t>P</w:t>
            </w:r>
          </w:p>
        </w:tc>
      </w:tr>
      <w:tr w:rsidR="00DF09D8" w:rsidRPr="00CB51F9" w14:paraId="2505330A" w14:textId="77777777" w:rsidTr="00DD56B0">
        <w:trPr>
          <w:trHeight w:val="239"/>
        </w:trPr>
        <w:tc>
          <w:tcPr>
            <w:tcW w:w="1484" w:type="dxa"/>
            <w:vMerge/>
          </w:tcPr>
          <w:p w14:paraId="13987E1A" w14:textId="77777777" w:rsidR="00DF09D8" w:rsidRPr="00CB51F9" w:rsidRDefault="00DF09D8" w:rsidP="00DD56B0">
            <w:pPr>
              <w:jc w:val="center"/>
            </w:pPr>
          </w:p>
        </w:tc>
        <w:tc>
          <w:tcPr>
            <w:tcW w:w="1753" w:type="dxa"/>
            <w:gridSpan w:val="2"/>
          </w:tcPr>
          <w:p w14:paraId="5C2A5CD2" w14:textId="77777777" w:rsidR="00DF09D8" w:rsidRPr="00CB51F9" w:rsidRDefault="00DF09D8" w:rsidP="00DD56B0">
            <w:pPr>
              <w:jc w:val="center"/>
            </w:pPr>
            <w:r w:rsidRPr="00CB51F9">
              <w:t>Puas</w:t>
            </w:r>
          </w:p>
        </w:tc>
        <w:tc>
          <w:tcPr>
            <w:tcW w:w="1711" w:type="dxa"/>
            <w:gridSpan w:val="2"/>
          </w:tcPr>
          <w:p w14:paraId="6037D907" w14:textId="77777777" w:rsidR="00DF09D8" w:rsidRPr="00CB51F9" w:rsidRDefault="00DF09D8" w:rsidP="00DD56B0">
            <w:pPr>
              <w:jc w:val="center"/>
            </w:pPr>
            <w:r w:rsidRPr="00CB51F9">
              <w:t>Tidak puas</w:t>
            </w:r>
          </w:p>
        </w:tc>
        <w:tc>
          <w:tcPr>
            <w:tcW w:w="1797" w:type="dxa"/>
            <w:gridSpan w:val="2"/>
            <w:vMerge/>
          </w:tcPr>
          <w:p w14:paraId="598DBB3B" w14:textId="77777777" w:rsidR="00DF09D8" w:rsidRPr="00CB51F9" w:rsidRDefault="00DF09D8" w:rsidP="00DD56B0">
            <w:pPr>
              <w:jc w:val="center"/>
            </w:pPr>
          </w:p>
        </w:tc>
        <w:tc>
          <w:tcPr>
            <w:tcW w:w="783" w:type="dxa"/>
            <w:vMerge/>
          </w:tcPr>
          <w:p w14:paraId="2D54B089" w14:textId="77777777" w:rsidR="00DF09D8" w:rsidRPr="00CB51F9" w:rsidRDefault="00DF09D8" w:rsidP="00DD56B0">
            <w:pPr>
              <w:jc w:val="center"/>
            </w:pPr>
          </w:p>
        </w:tc>
      </w:tr>
      <w:tr w:rsidR="00DF09D8" w:rsidRPr="00CB51F9" w14:paraId="3691EBE2" w14:textId="77777777" w:rsidTr="00DD56B0">
        <w:trPr>
          <w:trHeight w:val="393"/>
        </w:trPr>
        <w:tc>
          <w:tcPr>
            <w:tcW w:w="1484" w:type="dxa"/>
            <w:vMerge/>
          </w:tcPr>
          <w:p w14:paraId="5383D41C" w14:textId="77777777" w:rsidR="00DF09D8" w:rsidRPr="00CB51F9" w:rsidRDefault="00DF09D8" w:rsidP="00DD56B0">
            <w:pPr>
              <w:jc w:val="center"/>
            </w:pPr>
          </w:p>
        </w:tc>
        <w:tc>
          <w:tcPr>
            <w:tcW w:w="828" w:type="dxa"/>
          </w:tcPr>
          <w:p w14:paraId="036D08F9" w14:textId="77777777" w:rsidR="00DF09D8" w:rsidRPr="00CB51F9" w:rsidRDefault="00DF09D8" w:rsidP="00DD56B0">
            <w:pPr>
              <w:jc w:val="center"/>
            </w:pPr>
            <w:r w:rsidRPr="00CB51F9">
              <w:t>f</w:t>
            </w:r>
          </w:p>
        </w:tc>
        <w:tc>
          <w:tcPr>
            <w:tcW w:w="925" w:type="dxa"/>
          </w:tcPr>
          <w:p w14:paraId="08FDE0EC" w14:textId="77777777" w:rsidR="00DF09D8" w:rsidRPr="00CB51F9" w:rsidRDefault="00DF09D8" w:rsidP="00DD56B0">
            <w:pPr>
              <w:jc w:val="center"/>
            </w:pPr>
            <w:r w:rsidRPr="00CB51F9">
              <w:t>%</w:t>
            </w:r>
          </w:p>
        </w:tc>
        <w:tc>
          <w:tcPr>
            <w:tcW w:w="775" w:type="dxa"/>
          </w:tcPr>
          <w:p w14:paraId="0EAA7483" w14:textId="77777777" w:rsidR="00DF09D8" w:rsidRPr="00CB51F9" w:rsidRDefault="00DF09D8" w:rsidP="00DD56B0">
            <w:pPr>
              <w:jc w:val="center"/>
            </w:pPr>
            <w:r w:rsidRPr="00CB51F9">
              <w:t>F</w:t>
            </w:r>
          </w:p>
        </w:tc>
        <w:tc>
          <w:tcPr>
            <w:tcW w:w="936" w:type="dxa"/>
          </w:tcPr>
          <w:p w14:paraId="3C447099" w14:textId="77777777" w:rsidR="00DF09D8" w:rsidRPr="00CB51F9" w:rsidRDefault="00DF09D8" w:rsidP="00DD56B0">
            <w:pPr>
              <w:jc w:val="center"/>
            </w:pPr>
            <w:r w:rsidRPr="00CB51F9">
              <w:t>%</w:t>
            </w:r>
          </w:p>
        </w:tc>
        <w:tc>
          <w:tcPr>
            <w:tcW w:w="863" w:type="dxa"/>
          </w:tcPr>
          <w:p w14:paraId="28A08177" w14:textId="77777777" w:rsidR="00DF09D8" w:rsidRPr="00CB51F9" w:rsidRDefault="00DF09D8" w:rsidP="00DD56B0">
            <w:pPr>
              <w:jc w:val="center"/>
            </w:pPr>
            <w:r w:rsidRPr="00CB51F9">
              <w:t>f</w:t>
            </w:r>
          </w:p>
        </w:tc>
        <w:tc>
          <w:tcPr>
            <w:tcW w:w="934" w:type="dxa"/>
          </w:tcPr>
          <w:p w14:paraId="30936A94" w14:textId="77777777" w:rsidR="00DF09D8" w:rsidRPr="00CB51F9" w:rsidRDefault="00DF09D8" w:rsidP="00DD56B0">
            <w:pPr>
              <w:jc w:val="center"/>
            </w:pPr>
            <w:r w:rsidRPr="00CB51F9">
              <w:t>%</w:t>
            </w:r>
          </w:p>
        </w:tc>
        <w:tc>
          <w:tcPr>
            <w:tcW w:w="783" w:type="dxa"/>
            <w:vMerge w:val="restart"/>
            <w:vAlign w:val="center"/>
          </w:tcPr>
          <w:p w14:paraId="226C7A06" w14:textId="77777777" w:rsidR="00DF09D8" w:rsidRPr="00CB51F9" w:rsidRDefault="00DF09D8" w:rsidP="00DD56B0">
            <w:pPr>
              <w:jc w:val="center"/>
            </w:pPr>
            <w:r w:rsidRPr="00CB51F9">
              <w:t>0,08</w:t>
            </w:r>
          </w:p>
        </w:tc>
      </w:tr>
      <w:tr w:rsidR="00DF09D8" w:rsidRPr="00CB51F9" w14:paraId="5DE4F64A" w14:textId="77777777" w:rsidTr="00DD56B0">
        <w:trPr>
          <w:trHeight w:val="699"/>
        </w:trPr>
        <w:tc>
          <w:tcPr>
            <w:tcW w:w="1484" w:type="dxa"/>
          </w:tcPr>
          <w:p w14:paraId="1712FD51" w14:textId="77777777" w:rsidR="00DF09D8" w:rsidRPr="00CB51F9" w:rsidRDefault="00DF09D8" w:rsidP="00DD56B0">
            <w:pPr>
              <w:jc w:val="center"/>
            </w:pPr>
            <w:r w:rsidRPr="00CB51F9">
              <w:t>Cukup</w:t>
            </w:r>
          </w:p>
        </w:tc>
        <w:tc>
          <w:tcPr>
            <w:tcW w:w="828" w:type="dxa"/>
          </w:tcPr>
          <w:p w14:paraId="4E8CD974" w14:textId="77777777" w:rsidR="00DF09D8" w:rsidRPr="00CB51F9" w:rsidRDefault="00DF09D8" w:rsidP="00DD56B0">
            <w:pPr>
              <w:jc w:val="center"/>
            </w:pPr>
            <w:r w:rsidRPr="00CB51F9">
              <w:t>44</w:t>
            </w:r>
          </w:p>
        </w:tc>
        <w:tc>
          <w:tcPr>
            <w:tcW w:w="925" w:type="dxa"/>
          </w:tcPr>
          <w:p w14:paraId="0C7F067E" w14:textId="77777777" w:rsidR="00DF09D8" w:rsidRPr="00CB51F9" w:rsidRDefault="00DF09D8" w:rsidP="00DD56B0">
            <w:pPr>
              <w:jc w:val="center"/>
            </w:pPr>
            <w:r w:rsidRPr="00CB51F9">
              <w:t>73</w:t>
            </w:r>
          </w:p>
        </w:tc>
        <w:tc>
          <w:tcPr>
            <w:tcW w:w="775" w:type="dxa"/>
          </w:tcPr>
          <w:p w14:paraId="0028D0F7" w14:textId="77777777" w:rsidR="00DF09D8" w:rsidRPr="00CB51F9" w:rsidRDefault="00DF09D8" w:rsidP="00DD56B0">
            <w:pPr>
              <w:jc w:val="center"/>
            </w:pPr>
            <w:r w:rsidRPr="00CB51F9">
              <w:t>2</w:t>
            </w:r>
          </w:p>
        </w:tc>
        <w:tc>
          <w:tcPr>
            <w:tcW w:w="936" w:type="dxa"/>
          </w:tcPr>
          <w:p w14:paraId="38E54842" w14:textId="77777777" w:rsidR="00DF09D8" w:rsidRPr="00CB51F9" w:rsidRDefault="00DF09D8" w:rsidP="00DD56B0">
            <w:pPr>
              <w:jc w:val="center"/>
            </w:pPr>
            <w:r w:rsidRPr="00CB51F9">
              <w:t>3,3</w:t>
            </w:r>
          </w:p>
        </w:tc>
        <w:tc>
          <w:tcPr>
            <w:tcW w:w="863" w:type="dxa"/>
          </w:tcPr>
          <w:p w14:paraId="4F11CC1E" w14:textId="77777777" w:rsidR="00DF09D8" w:rsidRPr="00CB51F9" w:rsidRDefault="00DF09D8" w:rsidP="00DD56B0">
            <w:pPr>
              <w:jc w:val="center"/>
            </w:pPr>
            <w:r w:rsidRPr="00CB51F9">
              <w:t>46</w:t>
            </w:r>
          </w:p>
        </w:tc>
        <w:tc>
          <w:tcPr>
            <w:tcW w:w="934" w:type="dxa"/>
          </w:tcPr>
          <w:p w14:paraId="78D06F57" w14:textId="77777777" w:rsidR="00DF09D8" w:rsidRPr="00CB51F9" w:rsidRDefault="00DF09D8" w:rsidP="00DD56B0">
            <w:pPr>
              <w:jc w:val="center"/>
            </w:pPr>
            <w:r w:rsidRPr="00CB51F9">
              <w:t>76,7</w:t>
            </w:r>
          </w:p>
        </w:tc>
        <w:tc>
          <w:tcPr>
            <w:tcW w:w="783" w:type="dxa"/>
            <w:vMerge/>
          </w:tcPr>
          <w:p w14:paraId="6F4C51A4" w14:textId="77777777" w:rsidR="00DF09D8" w:rsidRPr="00CB51F9" w:rsidRDefault="00DF09D8" w:rsidP="00DD56B0">
            <w:pPr>
              <w:jc w:val="center"/>
            </w:pPr>
          </w:p>
        </w:tc>
      </w:tr>
      <w:tr w:rsidR="00DF09D8" w:rsidRPr="00CB51F9" w14:paraId="22278993" w14:textId="77777777" w:rsidTr="00DD56B0">
        <w:trPr>
          <w:trHeight w:val="707"/>
        </w:trPr>
        <w:tc>
          <w:tcPr>
            <w:tcW w:w="1484" w:type="dxa"/>
          </w:tcPr>
          <w:p w14:paraId="33C95C82" w14:textId="77777777" w:rsidR="00DF09D8" w:rsidRPr="00CB51F9" w:rsidRDefault="00DF09D8" w:rsidP="00DD56B0">
            <w:pPr>
              <w:jc w:val="center"/>
            </w:pPr>
            <w:r w:rsidRPr="00CB51F9">
              <w:t xml:space="preserve">Kurang </w:t>
            </w:r>
          </w:p>
        </w:tc>
        <w:tc>
          <w:tcPr>
            <w:tcW w:w="828" w:type="dxa"/>
          </w:tcPr>
          <w:p w14:paraId="4EEEC915" w14:textId="77777777" w:rsidR="00DF09D8" w:rsidRPr="00CB51F9" w:rsidRDefault="00DF09D8" w:rsidP="00DD56B0">
            <w:pPr>
              <w:jc w:val="center"/>
            </w:pPr>
            <w:r w:rsidRPr="00CB51F9">
              <w:t>10</w:t>
            </w:r>
          </w:p>
        </w:tc>
        <w:tc>
          <w:tcPr>
            <w:tcW w:w="925" w:type="dxa"/>
          </w:tcPr>
          <w:p w14:paraId="39A50D03" w14:textId="77777777" w:rsidR="00DF09D8" w:rsidRPr="00CB51F9" w:rsidRDefault="00DF09D8" w:rsidP="00DD56B0">
            <w:pPr>
              <w:jc w:val="center"/>
            </w:pPr>
            <w:r w:rsidRPr="00CB51F9">
              <w:t>16,6</w:t>
            </w:r>
          </w:p>
        </w:tc>
        <w:tc>
          <w:tcPr>
            <w:tcW w:w="775" w:type="dxa"/>
          </w:tcPr>
          <w:p w14:paraId="0BF0F287" w14:textId="77777777" w:rsidR="00DF09D8" w:rsidRPr="00CB51F9" w:rsidRDefault="00DF09D8" w:rsidP="00DD56B0">
            <w:pPr>
              <w:jc w:val="center"/>
            </w:pPr>
            <w:r w:rsidRPr="00CB51F9">
              <w:t>4</w:t>
            </w:r>
          </w:p>
        </w:tc>
        <w:tc>
          <w:tcPr>
            <w:tcW w:w="936" w:type="dxa"/>
          </w:tcPr>
          <w:p w14:paraId="3594CEA1" w14:textId="77777777" w:rsidR="00DF09D8" w:rsidRPr="00CB51F9" w:rsidRDefault="00DF09D8" w:rsidP="00DD56B0">
            <w:pPr>
              <w:jc w:val="center"/>
            </w:pPr>
            <w:r w:rsidRPr="00CB51F9">
              <w:t>6,7</w:t>
            </w:r>
          </w:p>
        </w:tc>
        <w:tc>
          <w:tcPr>
            <w:tcW w:w="863" w:type="dxa"/>
          </w:tcPr>
          <w:p w14:paraId="28C7C910" w14:textId="77777777" w:rsidR="00DF09D8" w:rsidRPr="00CB51F9" w:rsidRDefault="00DF09D8" w:rsidP="00DD56B0">
            <w:pPr>
              <w:jc w:val="center"/>
            </w:pPr>
            <w:r w:rsidRPr="00CB51F9">
              <w:t>14</w:t>
            </w:r>
          </w:p>
        </w:tc>
        <w:tc>
          <w:tcPr>
            <w:tcW w:w="934" w:type="dxa"/>
          </w:tcPr>
          <w:p w14:paraId="137924BC" w14:textId="77777777" w:rsidR="00DF09D8" w:rsidRPr="00CB51F9" w:rsidRDefault="00DF09D8" w:rsidP="00DD56B0">
            <w:pPr>
              <w:jc w:val="center"/>
            </w:pPr>
            <w:r w:rsidRPr="00CB51F9">
              <w:t>23,3</w:t>
            </w:r>
          </w:p>
        </w:tc>
        <w:tc>
          <w:tcPr>
            <w:tcW w:w="783" w:type="dxa"/>
            <w:vMerge/>
          </w:tcPr>
          <w:p w14:paraId="2983036F" w14:textId="77777777" w:rsidR="00DF09D8" w:rsidRPr="00CB51F9" w:rsidRDefault="00DF09D8" w:rsidP="00DD56B0">
            <w:pPr>
              <w:jc w:val="center"/>
            </w:pPr>
          </w:p>
        </w:tc>
      </w:tr>
      <w:tr w:rsidR="00DF09D8" w:rsidRPr="00CB51F9" w14:paraId="7939E354" w14:textId="77777777" w:rsidTr="00DD56B0">
        <w:trPr>
          <w:trHeight w:val="386"/>
        </w:trPr>
        <w:tc>
          <w:tcPr>
            <w:tcW w:w="1484" w:type="dxa"/>
          </w:tcPr>
          <w:p w14:paraId="61D5947B" w14:textId="77777777" w:rsidR="00DF09D8" w:rsidRPr="00CB51F9" w:rsidRDefault="00DF09D8" w:rsidP="00DD56B0">
            <w:pPr>
              <w:jc w:val="center"/>
            </w:pPr>
            <w:r w:rsidRPr="00CB51F9">
              <w:t xml:space="preserve">Total </w:t>
            </w:r>
          </w:p>
        </w:tc>
        <w:tc>
          <w:tcPr>
            <w:tcW w:w="828" w:type="dxa"/>
          </w:tcPr>
          <w:p w14:paraId="59AE28D8" w14:textId="77777777" w:rsidR="00DF09D8" w:rsidRPr="00CB51F9" w:rsidRDefault="00DF09D8" w:rsidP="00DD56B0">
            <w:pPr>
              <w:jc w:val="center"/>
            </w:pPr>
            <w:r w:rsidRPr="00CB51F9">
              <w:t>54</w:t>
            </w:r>
          </w:p>
        </w:tc>
        <w:tc>
          <w:tcPr>
            <w:tcW w:w="925" w:type="dxa"/>
          </w:tcPr>
          <w:p w14:paraId="0961D178" w14:textId="77777777" w:rsidR="00DF09D8" w:rsidRPr="00CB51F9" w:rsidRDefault="00DF09D8" w:rsidP="00DD56B0">
            <w:pPr>
              <w:jc w:val="center"/>
            </w:pPr>
            <w:r w:rsidRPr="00CB51F9">
              <w:t>89,6</w:t>
            </w:r>
          </w:p>
        </w:tc>
        <w:tc>
          <w:tcPr>
            <w:tcW w:w="775" w:type="dxa"/>
          </w:tcPr>
          <w:p w14:paraId="08ADAAC2" w14:textId="77777777" w:rsidR="00DF09D8" w:rsidRPr="00CB51F9" w:rsidRDefault="00DF09D8" w:rsidP="00DD56B0">
            <w:pPr>
              <w:jc w:val="center"/>
            </w:pPr>
            <w:r w:rsidRPr="00CB51F9">
              <w:t>6</w:t>
            </w:r>
          </w:p>
        </w:tc>
        <w:tc>
          <w:tcPr>
            <w:tcW w:w="936" w:type="dxa"/>
          </w:tcPr>
          <w:p w14:paraId="097C96DE" w14:textId="77777777" w:rsidR="00DF09D8" w:rsidRPr="00CB51F9" w:rsidRDefault="00DF09D8" w:rsidP="00DD56B0">
            <w:pPr>
              <w:jc w:val="center"/>
            </w:pPr>
            <w:r w:rsidRPr="00CB51F9">
              <w:t>10,0</w:t>
            </w:r>
          </w:p>
        </w:tc>
        <w:tc>
          <w:tcPr>
            <w:tcW w:w="863" w:type="dxa"/>
          </w:tcPr>
          <w:p w14:paraId="0BB47395" w14:textId="77777777" w:rsidR="00DF09D8" w:rsidRPr="00CB51F9" w:rsidRDefault="00DF09D8" w:rsidP="00DD56B0">
            <w:pPr>
              <w:jc w:val="center"/>
            </w:pPr>
            <w:r w:rsidRPr="00CB51F9">
              <w:t>60</w:t>
            </w:r>
          </w:p>
        </w:tc>
        <w:tc>
          <w:tcPr>
            <w:tcW w:w="934" w:type="dxa"/>
          </w:tcPr>
          <w:p w14:paraId="24C2BFB2" w14:textId="77777777" w:rsidR="00DF09D8" w:rsidRPr="00CB51F9" w:rsidRDefault="00DF09D8" w:rsidP="00DD56B0">
            <w:pPr>
              <w:jc w:val="center"/>
            </w:pPr>
            <w:r w:rsidRPr="00CB51F9">
              <w:t>100,0</w:t>
            </w:r>
          </w:p>
        </w:tc>
        <w:tc>
          <w:tcPr>
            <w:tcW w:w="783" w:type="dxa"/>
          </w:tcPr>
          <w:p w14:paraId="5E40DBB7" w14:textId="77777777" w:rsidR="00DF09D8" w:rsidRPr="00CB51F9" w:rsidRDefault="00DF09D8" w:rsidP="00DD56B0">
            <w:pPr>
              <w:jc w:val="center"/>
            </w:pPr>
          </w:p>
        </w:tc>
      </w:tr>
    </w:tbl>
    <w:p w14:paraId="3CD30447" w14:textId="492BEBA3" w:rsidR="00DF09D8" w:rsidRPr="00CB51F9" w:rsidRDefault="00DF09D8" w:rsidP="00DF09D8">
      <w:pPr>
        <w:ind w:left="709" w:firstLine="105"/>
        <w:rPr>
          <w:i/>
        </w:rPr>
      </w:pPr>
      <w:r w:rsidRPr="00CB51F9">
        <w:rPr>
          <w:i/>
        </w:rPr>
        <w:t>(Sumber : Data Primer, 2021)</w:t>
      </w:r>
    </w:p>
    <w:p w14:paraId="0657EDE4" w14:textId="77777777" w:rsidR="00DF09D8" w:rsidRPr="00CB51F9" w:rsidRDefault="00DF09D8" w:rsidP="00DF09D8">
      <w:pPr>
        <w:ind w:left="720" w:firstLine="720"/>
        <w:jc w:val="both"/>
        <w:rPr>
          <w:lang w:val="id-ID"/>
        </w:rPr>
      </w:pPr>
      <w:r w:rsidRPr="00CB51F9">
        <w:t xml:space="preserve">Berdasarkan tabel 4.10 Penilaian terhadap fasilitas Rumah Sakit menunjukkan bahwa umumnya yang menyatakan fasilitas baik juga puas (73%) tetapi ada juga yang berpendapat fasilitas kuranng tetapi puas dengan pelayanan (3,3%). Selain itu terdapat juga responden yang menyatakan pelayanan kurang tetapi tetap puas dengan pelayanan (16,6%). Setelah dianalisa dengan menggunakan uji </w:t>
      </w:r>
      <w:r w:rsidRPr="00CB51F9">
        <w:rPr>
          <w:i/>
        </w:rPr>
        <w:t>Chi Square</w:t>
      </w:r>
      <w:r w:rsidRPr="00CB51F9">
        <w:t xml:space="preserve"> di peroleh nilai hitung </w:t>
      </w:r>
      <w:r w:rsidRPr="00CB51F9">
        <w:rPr>
          <w:i/>
        </w:rPr>
        <w:t>p</w:t>
      </w:r>
      <w:r w:rsidRPr="00CB51F9">
        <w:t xml:space="preserve"> =0,08 lebih besar dari nilai α = 0,05 artinya tidak ada hubungan signifikan antara fasilitas RS dengan kepuasan pasien.</w:t>
      </w:r>
    </w:p>
    <w:p w14:paraId="764DEBFD" w14:textId="77777777" w:rsidR="00DF09D8" w:rsidRPr="003F2E66" w:rsidRDefault="00DF09D8" w:rsidP="003F2E66">
      <w:pPr>
        <w:numPr>
          <w:ilvl w:val="1"/>
          <w:numId w:val="3"/>
        </w:numPr>
        <w:tabs>
          <w:tab w:val="clear" w:pos="786"/>
        </w:tabs>
        <w:ind w:left="284" w:hanging="284"/>
        <w:jc w:val="both"/>
      </w:pPr>
      <w:r w:rsidRPr="003F2E66">
        <w:t xml:space="preserve">Analisis Multivariat </w:t>
      </w:r>
    </w:p>
    <w:p w14:paraId="2663308A" w14:textId="651B408E" w:rsidR="00DF09D8" w:rsidRPr="003F2E66" w:rsidRDefault="00DF09D8" w:rsidP="003F2E66">
      <w:pPr>
        <w:ind w:left="284" w:firstLine="567"/>
        <w:jc w:val="both"/>
        <w:rPr>
          <w:rStyle w:val="fontstyle01"/>
          <w:sz w:val="20"/>
          <w:szCs w:val="20"/>
          <w:lang w:val="id-ID"/>
        </w:rPr>
      </w:pPr>
      <w:r w:rsidRPr="003F2E66">
        <w:rPr>
          <w:rStyle w:val="fontstyle01"/>
          <w:sz w:val="20"/>
          <w:szCs w:val="20"/>
        </w:rPr>
        <w:t>Analisis regresi linier berganda adalah hubungan secara</w:t>
      </w:r>
      <w:r w:rsidRPr="003F2E66">
        <w:rPr>
          <w:color w:val="000000"/>
        </w:rPr>
        <w:t xml:space="preserve"> </w:t>
      </w:r>
      <w:r w:rsidRPr="003F2E66">
        <w:rPr>
          <w:rStyle w:val="fontstyle01"/>
          <w:sz w:val="20"/>
          <w:szCs w:val="20"/>
        </w:rPr>
        <w:t>linier antara dua atau lebih variabel independen dengan variable</w:t>
      </w:r>
      <w:r w:rsidRPr="003F2E66">
        <w:rPr>
          <w:color w:val="000000"/>
        </w:rPr>
        <w:t xml:space="preserve"> </w:t>
      </w:r>
      <w:r w:rsidRPr="003F2E66">
        <w:rPr>
          <w:rStyle w:val="fontstyle01"/>
          <w:sz w:val="20"/>
          <w:szCs w:val="20"/>
        </w:rPr>
        <w:t>dependen. Analisis ini untuk mengetahui arah hubungan antara</w:t>
      </w:r>
      <w:r w:rsidRPr="003F2E66">
        <w:rPr>
          <w:color w:val="000000"/>
        </w:rPr>
        <w:t xml:space="preserve"> </w:t>
      </w:r>
      <w:r w:rsidRPr="003F2E66">
        <w:rPr>
          <w:rStyle w:val="fontstyle01"/>
          <w:sz w:val="20"/>
          <w:szCs w:val="20"/>
        </w:rPr>
        <w:t>variabel independen dan variabel dependen berhubungan positif</w:t>
      </w:r>
      <w:r w:rsidRPr="003F2E66">
        <w:rPr>
          <w:color w:val="000000"/>
        </w:rPr>
        <w:t xml:space="preserve"> </w:t>
      </w:r>
      <w:r w:rsidRPr="003F2E66">
        <w:rPr>
          <w:rStyle w:val="fontstyle01"/>
          <w:sz w:val="20"/>
          <w:szCs w:val="20"/>
        </w:rPr>
        <w:t>atau negatif dan untuk memprediksi nilai dari variable</w:t>
      </w:r>
      <w:r w:rsidRPr="003F2E66">
        <w:rPr>
          <w:color w:val="000000"/>
        </w:rPr>
        <w:t xml:space="preserve"> </w:t>
      </w:r>
      <w:r w:rsidRPr="003F2E66">
        <w:rPr>
          <w:rStyle w:val="fontstyle01"/>
          <w:sz w:val="20"/>
          <w:szCs w:val="20"/>
        </w:rPr>
        <w:t>dependen apabila variabel independen mengalami kenaikan atau</w:t>
      </w:r>
      <w:r w:rsidRPr="003F2E66">
        <w:rPr>
          <w:color w:val="000000"/>
        </w:rPr>
        <w:t xml:space="preserve"> </w:t>
      </w:r>
      <w:r w:rsidRPr="003F2E66">
        <w:rPr>
          <w:rStyle w:val="fontstyle01"/>
          <w:sz w:val="20"/>
          <w:szCs w:val="20"/>
        </w:rPr>
        <w:t>penurunan. Analisis regresi linear berganda dilakukan dengan cara</w:t>
      </w:r>
      <w:r w:rsidRPr="003F2E66">
        <w:rPr>
          <w:color w:val="000000"/>
        </w:rPr>
        <w:t xml:space="preserve"> </w:t>
      </w:r>
      <w:r w:rsidRPr="003F2E66">
        <w:rPr>
          <w:rStyle w:val="fontstyle01"/>
          <w:sz w:val="20"/>
          <w:szCs w:val="20"/>
        </w:rPr>
        <w:t>menetapkan persamaan Ŷ = a + b1X1 + b2X2+ b3X</w:t>
      </w:r>
      <w:r w:rsidRPr="003F2E66">
        <w:rPr>
          <w:rStyle w:val="fontstyle01"/>
          <w:sz w:val="20"/>
          <w:szCs w:val="20"/>
          <w:vertAlign w:val="subscript"/>
        </w:rPr>
        <w:t>3</w:t>
      </w:r>
      <w:r w:rsidRPr="003F2E66">
        <w:rPr>
          <w:rStyle w:val="fontstyle01"/>
          <w:sz w:val="20"/>
          <w:szCs w:val="20"/>
        </w:rPr>
        <w:t xml:space="preserve"> + e Hasil</w:t>
      </w:r>
      <w:r w:rsidR="003F2E66" w:rsidRPr="003F2E66">
        <w:rPr>
          <w:color w:val="000000"/>
        </w:rPr>
        <w:t xml:space="preserve"> </w:t>
      </w:r>
      <w:r w:rsidRPr="003F2E66">
        <w:rPr>
          <w:rStyle w:val="fontstyle01"/>
          <w:sz w:val="20"/>
          <w:szCs w:val="20"/>
        </w:rPr>
        <w:t xml:space="preserve">perhitungan nilai-nilai sebagai berikut: </w:t>
      </w:r>
    </w:p>
    <w:p w14:paraId="4649D9B3" w14:textId="77777777" w:rsidR="00DF09D8" w:rsidRPr="003F2E66" w:rsidRDefault="00DF09D8" w:rsidP="003F2E66">
      <w:pPr>
        <w:ind w:firstLine="284"/>
        <w:rPr>
          <w:color w:val="000000"/>
        </w:rPr>
      </w:pPr>
      <w:r w:rsidRPr="003F2E66">
        <w:rPr>
          <w:rStyle w:val="fontstyle01"/>
          <w:sz w:val="20"/>
          <w:szCs w:val="20"/>
        </w:rPr>
        <w:t>Ŷ = -1.105 + 0.762 X1 + 0.152 X2 + 0.143 X</w:t>
      </w:r>
      <w:r w:rsidRPr="003F2E66">
        <w:rPr>
          <w:rStyle w:val="fontstyle01"/>
          <w:sz w:val="20"/>
          <w:szCs w:val="20"/>
          <w:vertAlign w:val="subscript"/>
        </w:rPr>
        <w:t>3</w:t>
      </w:r>
      <w:r w:rsidRPr="003F2E66">
        <w:rPr>
          <w:rStyle w:val="fontstyle01"/>
          <w:sz w:val="20"/>
          <w:szCs w:val="20"/>
        </w:rPr>
        <w:t>+ e</w:t>
      </w:r>
    </w:p>
    <w:p w14:paraId="1A319161" w14:textId="77777777" w:rsidR="00DF09D8" w:rsidRPr="003F2E66" w:rsidRDefault="00DF09D8" w:rsidP="003F2E66">
      <w:pPr>
        <w:ind w:firstLine="284"/>
        <w:rPr>
          <w:rStyle w:val="fontstyle01"/>
          <w:sz w:val="20"/>
          <w:szCs w:val="20"/>
        </w:rPr>
      </w:pPr>
      <w:r w:rsidRPr="003F2E66">
        <w:rPr>
          <w:rStyle w:val="fontstyle01"/>
          <w:sz w:val="20"/>
          <w:szCs w:val="20"/>
        </w:rPr>
        <w:t>Yang memiliki arti</w:t>
      </w:r>
    </w:p>
    <w:p w14:paraId="7AA2F88C" w14:textId="77777777" w:rsidR="00DF09D8" w:rsidRPr="003F2E66" w:rsidRDefault="00DF09D8" w:rsidP="003F2E66">
      <w:pPr>
        <w:numPr>
          <w:ilvl w:val="0"/>
          <w:numId w:val="4"/>
        </w:numPr>
        <w:ind w:left="709" w:hanging="425"/>
        <w:jc w:val="both"/>
        <w:rPr>
          <w:rStyle w:val="fontstyle01"/>
          <w:sz w:val="20"/>
          <w:szCs w:val="20"/>
        </w:rPr>
      </w:pPr>
      <w:r w:rsidRPr="003F2E66">
        <w:rPr>
          <w:rStyle w:val="fontstyle01"/>
          <w:sz w:val="20"/>
          <w:szCs w:val="20"/>
        </w:rPr>
        <w:t>Nilai konstanta a = -1.105 artinya jika variable</w:t>
      </w:r>
      <w:r w:rsidRPr="003F2E66">
        <w:rPr>
          <w:color w:val="000000"/>
        </w:rPr>
        <w:t xml:space="preserve"> </w:t>
      </w:r>
      <w:r w:rsidRPr="003F2E66">
        <w:rPr>
          <w:rStyle w:val="fontstyle01"/>
          <w:sz w:val="20"/>
          <w:szCs w:val="20"/>
        </w:rPr>
        <w:t>pelayanan RS, lingkungan RS, dan fasilitas RS tidak dimasukkan</w:t>
      </w:r>
      <w:r w:rsidRPr="003F2E66">
        <w:rPr>
          <w:color w:val="000000"/>
        </w:rPr>
        <w:t xml:space="preserve"> </w:t>
      </w:r>
      <w:r w:rsidRPr="003F2E66">
        <w:rPr>
          <w:rStyle w:val="fontstyle01"/>
          <w:sz w:val="20"/>
          <w:szCs w:val="20"/>
        </w:rPr>
        <w:t xml:space="preserve">dalam penelitian maka kepuasan pasien di </w:t>
      </w:r>
      <w:r w:rsidRPr="003F2E66">
        <w:t>Ruang Rawat Inap Badan Pengelola RSUP dr Tajuddin Chalid Makassar</w:t>
      </w:r>
      <w:r w:rsidRPr="003F2E66">
        <w:rPr>
          <w:rStyle w:val="fontstyle01"/>
          <w:sz w:val="20"/>
          <w:szCs w:val="20"/>
        </w:rPr>
        <w:t xml:space="preserve"> sebesar -1.105%.</w:t>
      </w:r>
    </w:p>
    <w:p w14:paraId="5926098B" w14:textId="77777777" w:rsidR="00DF09D8" w:rsidRPr="003F2E66" w:rsidRDefault="00DF09D8" w:rsidP="003F2E66">
      <w:pPr>
        <w:numPr>
          <w:ilvl w:val="0"/>
          <w:numId w:val="4"/>
        </w:numPr>
        <w:ind w:left="709" w:hanging="425"/>
        <w:jc w:val="both"/>
        <w:rPr>
          <w:rStyle w:val="fontstyle01"/>
          <w:sz w:val="20"/>
          <w:szCs w:val="20"/>
        </w:rPr>
      </w:pPr>
      <w:r w:rsidRPr="003F2E66">
        <w:rPr>
          <w:rStyle w:val="fontstyle01"/>
          <w:sz w:val="20"/>
          <w:szCs w:val="20"/>
        </w:rPr>
        <w:t>Nilai koefisien b1 = 0.762 artinya jika variable</w:t>
      </w:r>
      <w:r w:rsidRPr="003F2E66">
        <w:rPr>
          <w:color w:val="000000"/>
        </w:rPr>
        <w:t xml:space="preserve"> </w:t>
      </w:r>
      <w:r w:rsidRPr="003F2E66">
        <w:rPr>
          <w:rStyle w:val="fontstyle01"/>
          <w:sz w:val="20"/>
          <w:szCs w:val="20"/>
        </w:rPr>
        <w:t>pelayanan RS ditingkatkan lebih baik lagi maka</w:t>
      </w:r>
      <w:r w:rsidRPr="003F2E66">
        <w:rPr>
          <w:color w:val="000000"/>
        </w:rPr>
        <w:br/>
      </w:r>
      <w:r w:rsidRPr="003F2E66">
        <w:rPr>
          <w:rStyle w:val="fontstyle01"/>
          <w:sz w:val="20"/>
          <w:szCs w:val="20"/>
        </w:rPr>
        <w:t xml:space="preserve">kepuasan pasien di </w:t>
      </w:r>
      <w:r w:rsidRPr="003F2E66">
        <w:t>Ruang Rawat Inap Badan Pengelola RSUP dr Tajuddin Chalid Makassar</w:t>
      </w:r>
      <w:r w:rsidRPr="003F2E66">
        <w:rPr>
          <w:rStyle w:val="fontstyle01"/>
          <w:sz w:val="20"/>
          <w:szCs w:val="20"/>
        </w:rPr>
        <w:t xml:space="preserve"> akan</w:t>
      </w:r>
      <w:r w:rsidRPr="003F2E66">
        <w:rPr>
          <w:color w:val="000000"/>
        </w:rPr>
        <w:t xml:space="preserve"> </w:t>
      </w:r>
      <w:r w:rsidRPr="003F2E66">
        <w:rPr>
          <w:rStyle w:val="fontstyle01"/>
          <w:sz w:val="20"/>
          <w:szCs w:val="20"/>
        </w:rPr>
        <w:t>meningkat sebesar 0.762% dengan ansumsi variabel</w:t>
      </w:r>
      <w:r w:rsidRPr="003F2E66">
        <w:rPr>
          <w:color w:val="000000"/>
        </w:rPr>
        <w:t xml:space="preserve"> </w:t>
      </w:r>
      <w:r w:rsidRPr="003F2E66">
        <w:rPr>
          <w:rStyle w:val="fontstyle01"/>
          <w:sz w:val="20"/>
          <w:szCs w:val="20"/>
        </w:rPr>
        <w:t>independent yang lain konstan.</w:t>
      </w:r>
    </w:p>
    <w:p w14:paraId="23490EE9" w14:textId="77777777" w:rsidR="00DF09D8" w:rsidRPr="003F2E66" w:rsidRDefault="00DF09D8" w:rsidP="003F2E66">
      <w:pPr>
        <w:numPr>
          <w:ilvl w:val="0"/>
          <w:numId w:val="4"/>
        </w:numPr>
        <w:ind w:left="709" w:hanging="425"/>
        <w:jc w:val="both"/>
        <w:rPr>
          <w:rStyle w:val="fontstyle01"/>
          <w:sz w:val="20"/>
          <w:szCs w:val="20"/>
        </w:rPr>
      </w:pPr>
      <w:r w:rsidRPr="003F2E66">
        <w:rPr>
          <w:rStyle w:val="fontstyle01"/>
          <w:sz w:val="20"/>
          <w:szCs w:val="20"/>
        </w:rPr>
        <w:t xml:space="preserve">Nilai kofisien  b2 = 0.152 artinya jika variabel lingkungan RS  ditingkatkan 1% lebih baik lagi maka kepuasaan pasien di </w:t>
      </w:r>
      <w:r w:rsidRPr="003F2E66">
        <w:t>Ruang Rawat Inap Badan Pengelola RSUP dr Tajuddin Chalid Makassar</w:t>
      </w:r>
      <w:r w:rsidRPr="003F2E66">
        <w:rPr>
          <w:color w:val="000000"/>
        </w:rPr>
        <w:t xml:space="preserve"> </w:t>
      </w:r>
      <w:r w:rsidRPr="003F2E66">
        <w:rPr>
          <w:rStyle w:val="fontstyle01"/>
          <w:sz w:val="20"/>
          <w:szCs w:val="20"/>
        </w:rPr>
        <w:t>akan meningkat sebesar 0.152% dengan asumsi</w:t>
      </w:r>
      <w:r w:rsidRPr="003F2E66">
        <w:rPr>
          <w:color w:val="000000"/>
        </w:rPr>
        <w:t xml:space="preserve"> </w:t>
      </w:r>
      <w:r w:rsidRPr="003F2E66">
        <w:rPr>
          <w:rStyle w:val="fontstyle01"/>
          <w:sz w:val="20"/>
          <w:szCs w:val="20"/>
        </w:rPr>
        <w:t>variabel independent yang lain konstan.</w:t>
      </w:r>
    </w:p>
    <w:p w14:paraId="44CDCC52" w14:textId="77777777" w:rsidR="00DF09D8" w:rsidRPr="003F2E66" w:rsidRDefault="00DF09D8" w:rsidP="003F2E66">
      <w:pPr>
        <w:numPr>
          <w:ilvl w:val="0"/>
          <w:numId w:val="4"/>
        </w:numPr>
        <w:ind w:left="709" w:hanging="425"/>
        <w:jc w:val="both"/>
        <w:rPr>
          <w:rStyle w:val="fontstyle01"/>
          <w:sz w:val="20"/>
          <w:szCs w:val="20"/>
        </w:rPr>
      </w:pPr>
      <w:r w:rsidRPr="003F2E66">
        <w:rPr>
          <w:rStyle w:val="fontstyle01"/>
          <w:sz w:val="20"/>
          <w:szCs w:val="20"/>
        </w:rPr>
        <w:t xml:space="preserve">Nilai kofisien  b3 = 0.143 artinya jika variabel fasilitas RS  ditingkatkan 1% lebih baik lagi maka kepuasaan pasien di </w:t>
      </w:r>
      <w:r w:rsidRPr="003F2E66">
        <w:t>Ruang Rawat Inap Badan Pengelola RSUP dr Tajuddin Chalid Makassar</w:t>
      </w:r>
      <w:r w:rsidRPr="003F2E66">
        <w:rPr>
          <w:color w:val="000000"/>
        </w:rPr>
        <w:t xml:space="preserve"> </w:t>
      </w:r>
      <w:r w:rsidRPr="003F2E66">
        <w:rPr>
          <w:rStyle w:val="fontstyle01"/>
          <w:sz w:val="20"/>
          <w:szCs w:val="20"/>
        </w:rPr>
        <w:t>akan meningkat sebesar 0.143% dengan asumsi</w:t>
      </w:r>
      <w:r w:rsidRPr="003F2E66">
        <w:rPr>
          <w:color w:val="000000"/>
        </w:rPr>
        <w:t xml:space="preserve"> </w:t>
      </w:r>
      <w:r w:rsidRPr="003F2E66">
        <w:rPr>
          <w:rStyle w:val="fontstyle01"/>
          <w:sz w:val="20"/>
          <w:szCs w:val="20"/>
        </w:rPr>
        <w:t>variabel independent yang lain konstan.</w:t>
      </w:r>
    </w:p>
    <w:p w14:paraId="2624512A" w14:textId="77777777" w:rsidR="00DF09D8" w:rsidRPr="003F2E66" w:rsidRDefault="00DF09D8" w:rsidP="003F2E66">
      <w:pPr>
        <w:numPr>
          <w:ilvl w:val="0"/>
          <w:numId w:val="5"/>
        </w:numPr>
        <w:ind w:hanging="436"/>
        <w:jc w:val="both"/>
        <w:rPr>
          <w:rStyle w:val="fontstyle01"/>
          <w:sz w:val="20"/>
          <w:szCs w:val="20"/>
        </w:rPr>
      </w:pPr>
      <w:r w:rsidRPr="003F2E66">
        <w:rPr>
          <w:rStyle w:val="fontstyle01"/>
          <w:sz w:val="20"/>
          <w:szCs w:val="20"/>
        </w:rPr>
        <w:t>Uji T</w:t>
      </w:r>
    </w:p>
    <w:p w14:paraId="5A4A76E6" w14:textId="77777777" w:rsidR="00DF09D8" w:rsidRPr="003F2E66" w:rsidRDefault="00DF09D8" w:rsidP="003F2E66">
      <w:pPr>
        <w:ind w:left="709" w:firstLine="436"/>
        <w:jc w:val="both"/>
        <w:rPr>
          <w:rStyle w:val="fontstyle01"/>
          <w:sz w:val="20"/>
          <w:szCs w:val="20"/>
        </w:rPr>
      </w:pPr>
      <w:r w:rsidRPr="003F2E66">
        <w:rPr>
          <w:rStyle w:val="fontstyle01"/>
          <w:sz w:val="20"/>
          <w:szCs w:val="20"/>
        </w:rPr>
        <w:t>Uji T dalam regresi linier berganda dimaksudkan untuk</w:t>
      </w:r>
      <w:r w:rsidRPr="003F2E66">
        <w:rPr>
          <w:color w:val="000000"/>
        </w:rPr>
        <w:t xml:space="preserve"> </w:t>
      </w:r>
      <w:r w:rsidRPr="003F2E66">
        <w:rPr>
          <w:rStyle w:val="fontstyle01"/>
          <w:sz w:val="20"/>
          <w:szCs w:val="20"/>
        </w:rPr>
        <w:t>menguji apakah parameter (koefisien regresi dan konstanta)</w:t>
      </w:r>
      <w:r w:rsidRPr="003F2E66">
        <w:rPr>
          <w:color w:val="000000"/>
        </w:rPr>
        <w:t xml:space="preserve"> </w:t>
      </w:r>
      <w:r w:rsidRPr="003F2E66">
        <w:rPr>
          <w:rStyle w:val="fontstyle01"/>
          <w:sz w:val="20"/>
          <w:szCs w:val="20"/>
        </w:rPr>
        <w:t>yang diduga untuk mengestimasi persamaan/model regresi</w:t>
      </w:r>
      <w:r w:rsidRPr="003F2E66">
        <w:rPr>
          <w:color w:val="000000"/>
        </w:rPr>
        <w:br/>
      </w:r>
      <w:r w:rsidRPr="003F2E66">
        <w:rPr>
          <w:rStyle w:val="fontstyle01"/>
          <w:sz w:val="20"/>
          <w:szCs w:val="20"/>
        </w:rPr>
        <w:t>linier berganda sudah merupakan parameter yang tepat atau</w:t>
      </w:r>
      <w:r w:rsidRPr="003F2E66">
        <w:rPr>
          <w:color w:val="000000"/>
        </w:rPr>
        <w:t xml:space="preserve"> </w:t>
      </w:r>
      <w:r w:rsidRPr="003F2E66">
        <w:rPr>
          <w:rStyle w:val="fontstyle01"/>
          <w:sz w:val="20"/>
          <w:szCs w:val="20"/>
        </w:rPr>
        <w:t>belum. Maksud tepat disini adalah parameter tersebut mampu</w:t>
      </w:r>
      <w:r w:rsidRPr="003F2E66">
        <w:rPr>
          <w:color w:val="000000"/>
        </w:rPr>
        <w:t xml:space="preserve"> </w:t>
      </w:r>
      <w:r w:rsidRPr="003F2E66">
        <w:rPr>
          <w:rStyle w:val="fontstyle01"/>
          <w:sz w:val="20"/>
          <w:szCs w:val="20"/>
        </w:rPr>
        <w:t>menjelaskan perilaku variabel bebas dalam mempengaruhi</w:t>
      </w:r>
      <w:r w:rsidRPr="003F2E66">
        <w:rPr>
          <w:color w:val="000000"/>
        </w:rPr>
        <w:br/>
      </w:r>
      <w:r w:rsidRPr="003F2E66">
        <w:rPr>
          <w:rStyle w:val="fontstyle01"/>
          <w:sz w:val="20"/>
          <w:szCs w:val="20"/>
        </w:rPr>
        <w:t>variabel terikatnya. Parameter yang diestimasi dalam regresi</w:t>
      </w:r>
      <w:r w:rsidRPr="003F2E66">
        <w:rPr>
          <w:color w:val="000000"/>
        </w:rPr>
        <w:t xml:space="preserve"> </w:t>
      </w:r>
      <w:r w:rsidRPr="003F2E66">
        <w:rPr>
          <w:rStyle w:val="fontstyle01"/>
          <w:sz w:val="20"/>
          <w:szCs w:val="20"/>
        </w:rPr>
        <w:t>linier meliputi intersep (konstanta) dan slope (koefisien dalam</w:t>
      </w:r>
      <w:r w:rsidRPr="003F2E66">
        <w:rPr>
          <w:color w:val="000000"/>
        </w:rPr>
        <w:t xml:space="preserve"> </w:t>
      </w:r>
      <w:r w:rsidRPr="003F2E66">
        <w:rPr>
          <w:rStyle w:val="fontstyle01"/>
          <w:sz w:val="20"/>
          <w:szCs w:val="20"/>
        </w:rPr>
        <w:t>persamaan linier). Pada bagian ini, uji t difokuskan pada</w:t>
      </w:r>
      <w:r w:rsidRPr="003F2E66">
        <w:rPr>
          <w:color w:val="000000"/>
        </w:rPr>
        <w:t xml:space="preserve"> </w:t>
      </w:r>
      <w:r w:rsidRPr="003F2E66">
        <w:rPr>
          <w:rStyle w:val="fontstyle01"/>
          <w:sz w:val="20"/>
          <w:szCs w:val="20"/>
        </w:rPr>
        <w:t>parameter slope (koefisien regresi) saja. Jadi uji t yang</w:t>
      </w:r>
      <w:r w:rsidRPr="003F2E66">
        <w:rPr>
          <w:color w:val="000000"/>
        </w:rPr>
        <w:t xml:space="preserve"> </w:t>
      </w:r>
      <w:r w:rsidRPr="003F2E66">
        <w:rPr>
          <w:rStyle w:val="fontstyle01"/>
          <w:sz w:val="20"/>
          <w:szCs w:val="20"/>
        </w:rPr>
        <w:t>dimaksud adalah uji koefisien regresi. Ketentuan yang</w:t>
      </w:r>
      <w:r w:rsidRPr="003F2E66">
        <w:rPr>
          <w:color w:val="000000"/>
        </w:rPr>
        <w:t xml:space="preserve"> </w:t>
      </w:r>
      <w:r w:rsidRPr="003F2E66">
        <w:rPr>
          <w:rStyle w:val="fontstyle01"/>
          <w:sz w:val="20"/>
          <w:szCs w:val="20"/>
        </w:rPr>
        <w:t>digunakan adalah apabila nilai probabilitas lebih kecil dari pada</w:t>
      </w:r>
      <w:r w:rsidRPr="003F2E66">
        <w:rPr>
          <w:color w:val="000000"/>
        </w:rPr>
        <w:t xml:space="preserve"> </w:t>
      </w:r>
      <w:r w:rsidRPr="003F2E66">
        <w:rPr>
          <w:rStyle w:val="fontstyle01"/>
          <w:sz w:val="20"/>
          <w:szCs w:val="20"/>
        </w:rPr>
        <w:t>0.05 maka H0 ditolak atau koefisien regresi signifikan, dan</w:t>
      </w:r>
      <w:r w:rsidRPr="003F2E66">
        <w:rPr>
          <w:color w:val="000000"/>
        </w:rPr>
        <w:t xml:space="preserve"> </w:t>
      </w:r>
      <w:r w:rsidRPr="003F2E66">
        <w:rPr>
          <w:rStyle w:val="fontstyle01"/>
          <w:sz w:val="20"/>
          <w:szCs w:val="20"/>
        </w:rPr>
        <w:t>apabila nilai probabilitas lebih besar dari 0.05 maka H0 diterima</w:t>
      </w:r>
      <w:r w:rsidRPr="003F2E66">
        <w:rPr>
          <w:color w:val="000000"/>
        </w:rPr>
        <w:br/>
      </w:r>
      <w:r w:rsidRPr="003F2E66">
        <w:rPr>
          <w:rStyle w:val="fontstyle01"/>
          <w:sz w:val="20"/>
          <w:szCs w:val="20"/>
        </w:rPr>
        <w:t>atau koefisien regresi tidak signifikan.</w:t>
      </w:r>
      <w:r w:rsidRPr="003F2E66">
        <w:rPr>
          <w:rStyle w:val="FooterChar"/>
          <w:rFonts w:eastAsiaTheme="majorEastAsia"/>
        </w:rPr>
        <w:t xml:space="preserve"> </w:t>
      </w:r>
      <w:r w:rsidRPr="003F2E66">
        <w:rPr>
          <w:rStyle w:val="fontstyle01"/>
          <w:sz w:val="20"/>
          <w:szCs w:val="20"/>
        </w:rPr>
        <w:t>Rumus</w:t>
      </w:r>
      <w:r w:rsidRPr="003F2E66">
        <w:rPr>
          <w:color w:val="000000"/>
        </w:rPr>
        <w:t xml:space="preserve"> </w:t>
      </w:r>
      <w:r w:rsidRPr="003F2E66">
        <w:rPr>
          <w:rStyle w:val="fontstyle01"/>
          <w:sz w:val="20"/>
          <w:szCs w:val="20"/>
        </w:rPr>
        <w:t>pengambilan t tabel dengan nilai signifikan 5% adalah sebagai berikut :</w:t>
      </w:r>
    </w:p>
    <w:p w14:paraId="75C029B2" w14:textId="77777777" w:rsidR="00DF09D8" w:rsidRPr="003F2E66" w:rsidRDefault="00DF09D8" w:rsidP="003F2E66">
      <w:pPr>
        <w:ind w:left="709"/>
        <w:jc w:val="both"/>
        <w:rPr>
          <w:color w:val="000000"/>
        </w:rPr>
      </w:pPr>
      <w:r w:rsidRPr="003F2E66">
        <w:rPr>
          <w:rStyle w:val="fontstyle01"/>
          <w:sz w:val="20"/>
          <w:szCs w:val="20"/>
        </w:rPr>
        <w:t>T tabel = n – k - 1: 0,05 / 2</w:t>
      </w:r>
    </w:p>
    <w:p w14:paraId="680C9131" w14:textId="77777777" w:rsidR="00DF09D8" w:rsidRPr="003F2E66" w:rsidRDefault="00DF09D8" w:rsidP="003F2E66">
      <w:pPr>
        <w:pStyle w:val="ListParagraph"/>
        <w:ind w:left="709"/>
        <w:rPr>
          <w:color w:val="000000"/>
        </w:rPr>
      </w:pPr>
      <w:r w:rsidRPr="003F2E66">
        <w:rPr>
          <w:rStyle w:val="fontstyle01"/>
          <w:sz w:val="20"/>
          <w:szCs w:val="20"/>
        </w:rPr>
        <w:t>T tabel = 60 – 3 -1 : 0,05 /2</w:t>
      </w:r>
    </w:p>
    <w:p w14:paraId="452AE4A2" w14:textId="77777777" w:rsidR="00DF09D8" w:rsidRPr="003F2E66" w:rsidRDefault="00DF09D8" w:rsidP="003F2E66">
      <w:pPr>
        <w:pStyle w:val="ListParagraph"/>
        <w:ind w:left="709"/>
        <w:rPr>
          <w:rStyle w:val="fontstyle01"/>
          <w:sz w:val="20"/>
          <w:szCs w:val="20"/>
        </w:rPr>
      </w:pPr>
      <w:r w:rsidRPr="003F2E66">
        <w:rPr>
          <w:rStyle w:val="fontstyle01"/>
          <w:sz w:val="20"/>
          <w:szCs w:val="20"/>
        </w:rPr>
        <w:lastRenderedPageBreak/>
        <w:t>T tabel = 2.003</w:t>
      </w:r>
    </w:p>
    <w:p w14:paraId="199200E8" w14:textId="77777777" w:rsidR="00DF09D8" w:rsidRPr="003F2E66" w:rsidRDefault="00DF09D8" w:rsidP="003F2E66">
      <w:pPr>
        <w:pStyle w:val="ListParagraph"/>
        <w:ind w:left="709"/>
        <w:rPr>
          <w:rStyle w:val="fontstyle01"/>
          <w:sz w:val="20"/>
          <w:szCs w:val="20"/>
        </w:rPr>
      </w:pPr>
      <w:r w:rsidRPr="003F2E66">
        <w:rPr>
          <w:rStyle w:val="fontstyle01"/>
          <w:sz w:val="20"/>
          <w:szCs w:val="20"/>
        </w:rPr>
        <w:t>Berdasarkan Hasil uji t tersebut dapat dilihat pada tabel 4.11, yakni :</w:t>
      </w:r>
    </w:p>
    <w:p w14:paraId="113986E5" w14:textId="77777777" w:rsidR="00DF09D8" w:rsidRPr="003F2E66" w:rsidRDefault="00DF09D8" w:rsidP="003F2E66">
      <w:pPr>
        <w:pStyle w:val="ListParagraph"/>
        <w:numPr>
          <w:ilvl w:val="0"/>
          <w:numId w:val="6"/>
        </w:numPr>
        <w:spacing w:after="200"/>
        <w:ind w:left="1134" w:hanging="425"/>
        <w:jc w:val="both"/>
        <w:rPr>
          <w:rStyle w:val="fontstyle01"/>
          <w:sz w:val="20"/>
          <w:szCs w:val="20"/>
        </w:rPr>
      </w:pPr>
      <w:r w:rsidRPr="003F2E66">
        <w:rPr>
          <w:rStyle w:val="fontstyle01"/>
          <w:sz w:val="20"/>
          <w:szCs w:val="20"/>
        </w:rPr>
        <w:t>Nilai</w:t>
      </w:r>
      <w:r w:rsidRPr="003F2E66">
        <w:rPr>
          <w:color w:val="000000"/>
        </w:rPr>
        <w:t xml:space="preserve"> </w:t>
      </w:r>
      <w:r w:rsidRPr="003F2E66">
        <w:rPr>
          <w:rStyle w:val="fontstyle01"/>
          <w:sz w:val="20"/>
          <w:szCs w:val="20"/>
        </w:rPr>
        <w:t>koefisien regresi variabel pelayanan RS (t hitung) adalah</w:t>
      </w:r>
      <w:r w:rsidRPr="003F2E66">
        <w:rPr>
          <w:color w:val="000000"/>
        </w:rPr>
        <w:br/>
      </w:r>
      <w:r w:rsidRPr="003F2E66">
        <w:rPr>
          <w:rStyle w:val="fontstyle01"/>
          <w:sz w:val="20"/>
          <w:szCs w:val="20"/>
        </w:rPr>
        <w:t xml:space="preserve">sebesar </w:t>
      </w:r>
      <w:r w:rsidRPr="003F2E66">
        <w:rPr>
          <w:color w:val="000000"/>
          <w:lang w:eastAsia="ja-JP"/>
        </w:rPr>
        <w:t xml:space="preserve">5,496 </w:t>
      </w:r>
      <w:r w:rsidRPr="003F2E66">
        <w:rPr>
          <w:rStyle w:val="fontstyle01"/>
          <w:sz w:val="20"/>
          <w:szCs w:val="20"/>
        </w:rPr>
        <w:t>dengan t tabel sebesar 2.003, signifikasi variabel</w:t>
      </w:r>
      <w:r w:rsidRPr="003F2E66">
        <w:rPr>
          <w:color w:val="000000"/>
        </w:rPr>
        <w:t xml:space="preserve"> </w:t>
      </w:r>
      <w:r w:rsidRPr="003F2E66">
        <w:rPr>
          <w:rStyle w:val="fontstyle01"/>
          <w:sz w:val="20"/>
          <w:szCs w:val="20"/>
        </w:rPr>
        <w:t>pelayanan RS terhadap variabel terkait yaitu kepuasan pasien</w:t>
      </w:r>
      <w:r w:rsidRPr="003F2E66">
        <w:rPr>
          <w:color w:val="000000"/>
        </w:rPr>
        <w:t xml:space="preserve"> </w:t>
      </w:r>
      <w:r w:rsidRPr="003F2E66">
        <w:rPr>
          <w:rStyle w:val="fontstyle01"/>
          <w:sz w:val="20"/>
          <w:szCs w:val="20"/>
        </w:rPr>
        <w:t>sebesar 0,000 atau lebih kecil dari nilai alpha 0,05.</w:t>
      </w:r>
      <w:r w:rsidRPr="003F2E66">
        <w:rPr>
          <w:color w:val="000000"/>
        </w:rPr>
        <w:t xml:space="preserve"> </w:t>
      </w:r>
      <w:r w:rsidRPr="003F2E66">
        <w:rPr>
          <w:rStyle w:val="fontstyle01"/>
          <w:sz w:val="20"/>
          <w:szCs w:val="20"/>
        </w:rPr>
        <w:t>Kesimpulannya nilai t hitung ˃ t tabel dan signifikasi 0,009 ˂</w:t>
      </w:r>
      <w:r w:rsidRPr="003F2E66">
        <w:rPr>
          <w:color w:val="000000"/>
        </w:rPr>
        <w:t xml:space="preserve"> </w:t>
      </w:r>
      <w:r w:rsidRPr="003F2E66">
        <w:rPr>
          <w:rStyle w:val="fontstyle01"/>
          <w:sz w:val="20"/>
          <w:szCs w:val="20"/>
        </w:rPr>
        <w:t>0,05 artinya variabel pelayanan RS berpengaruh signifikan</w:t>
      </w:r>
      <w:r w:rsidRPr="003F2E66">
        <w:rPr>
          <w:color w:val="000000"/>
        </w:rPr>
        <w:t xml:space="preserve"> </w:t>
      </w:r>
      <w:r w:rsidRPr="003F2E66">
        <w:rPr>
          <w:rStyle w:val="fontstyle01"/>
          <w:sz w:val="20"/>
          <w:szCs w:val="20"/>
        </w:rPr>
        <w:t>terhadap kepuasan pasien atau Ha diterima dan H0 ditolak.</w:t>
      </w:r>
    </w:p>
    <w:p w14:paraId="66F8C506" w14:textId="77777777" w:rsidR="00DF09D8" w:rsidRPr="003F2E66" w:rsidRDefault="00DF09D8" w:rsidP="003F2E66">
      <w:pPr>
        <w:pStyle w:val="ListParagraph"/>
        <w:numPr>
          <w:ilvl w:val="0"/>
          <w:numId w:val="6"/>
        </w:numPr>
        <w:spacing w:after="200"/>
        <w:ind w:left="1134" w:hanging="425"/>
        <w:jc w:val="both"/>
        <w:rPr>
          <w:rStyle w:val="fontstyle01"/>
          <w:sz w:val="20"/>
          <w:szCs w:val="20"/>
        </w:rPr>
      </w:pPr>
      <w:r w:rsidRPr="003F2E66">
        <w:rPr>
          <w:rStyle w:val="fontstyle01"/>
          <w:sz w:val="20"/>
          <w:szCs w:val="20"/>
        </w:rPr>
        <w:t>Nilai</w:t>
      </w:r>
      <w:r w:rsidRPr="003F2E66">
        <w:rPr>
          <w:color w:val="000000"/>
        </w:rPr>
        <w:t xml:space="preserve"> </w:t>
      </w:r>
      <w:r w:rsidRPr="003F2E66">
        <w:rPr>
          <w:rStyle w:val="fontstyle01"/>
          <w:sz w:val="20"/>
          <w:szCs w:val="20"/>
        </w:rPr>
        <w:t>koefisien regresi variabel lingkungan RS (t hitung) adalah</w:t>
      </w:r>
      <w:r w:rsidRPr="003F2E66">
        <w:rPr>
          <w:color w:val="000000"/>
        </w:rPr>
        <w:t xml:space="preserve"> </w:t>
      </w:r>
      <w:r w:rsidRPr="003F2E66">
        <w:rPr>
          <w:rStyle w:val="fontstyle01"/>
          <w:sz w:val="20"/>
          <w:szCs w:val="20"/>
        </w:rPr>
        <w:t xml:space="preserve">sebesar </w:t>
      </w:r>
      <w:r w:rsidRPr="003F2E66">
        <w:rPr>
          <w:color w:val="000000"/>
          <w:lang w:eastAsia="ja-JP"/>
        </w:rPr>
        <w:t xml:space="preserve">2,245 </w:t>
      </w:r>
      <w:r w:rsidRPr="003F2E66">
        <w:rPr>
          <w:rStyle w:val="fontstyle01"/>
          <w:sz w:val="20"/>
          <w:szCs w:val="20"/>
        </w:rPr>
        <w:t>dengan t tabel sebesar 2.003, signifikasi variabel</w:t>
      </w:r>
      <w:r w:rsidRPr="003F2E66">
        <w:rPr>
          <w:color w:val="000000"/>
        </w:rPr>
        <w:t xml:space="preserve"> </w:t>
      </w:r>
      <w:r w:rsidRPr="003F2E66">
        <w:rPr>
          <w:rStyle w:val="fontstyle01"/>
          <w:sz w:val="20"/>
          <w:szCs w:val="20"/>
        </w:rPr>
        <w:t>pelayanan RS terhadap variabel terkait yaitu kepuasan pasien</w:t>
      </w:r>
      <w:r w:rsidRPr="003F2E66">
        <w:rPr>
          <w:color w:val="000000"/>
        </w:rPr>
        <w:br/>
      </w:r>
      <w:r w:rsidRPr="003F2E66">
        <w:rPr>
          <w:rStyle w:val="fontstyle01"/>
          <w:sz w:val="20"/>
          <w:szCs w:val="20"/>
        </w:rPr>
        <w:t>sebesar 0,029 atau lebih kecil dari nilai alpha 0,05.</w:t>
      </w:r>
      <w:r w:rsidRPr="003F2E66">
        <w:rPr>
          <w:color w:val="000000"/>
        </w:rPr>
        <w:t xml:space="preserve"> </w:t>
      </w:r>
      <w:r w:rsidRPr="003F2E66">
        <w:rPr>
          <w:rStyle w:val="fontstyle01"/>
          <w:sz w:val="20"/>
          <w:szCs w:val="20"/>
        </w:rPr>
        <w:t>Kesimpulannya nilai t hitung ˃ t tabel dan signifikasi 0,029 ˂</w:t>
      </w:r>
      <w:r w:rsidRPr="003F2E66">
        <w:rPr>
          <w:color w:val="000000"/>
        </w:rPr>
        <w:t xml:space="preserve"> </w:t>
      </w:r>
      <w:r w:rsidRPr="003F2E66">
        <w:rPr>
          <w:rStyle w:val="fontstyle01"/>
          <w:sz w:val="20"/>
          <w:szCs w:val="20"/>
        </w:rPr>
        <w:t>0,05 artinya variabel lingkungan RS berpengaruh signifikan</w:t>
      </w:r>
      <w:r w:rsidRPr="003F2E66">
        <w:rPr>
          <w:color w:val="000000"/>
        </w:rPr>
        <w:br/>
      </w:r>
      <w:r w:rsidRPr="003F2E66">
        <w:rPr>
          <w:rStyle w:val="fontstyle01"/>
          <w:sz w:val="20"/>
          <w:szCs w:val="20"/>
        </w:rPr>
        <w:t>terhadap kepuasan pasien atau Ha diterima dan H0 ditolak.</w:t>
      </w:r>
    </w:p>
    <w:p w14:paraId="70AB5C1B" w14:textId="77777777" w:rsidR="00DF09D8" w:rsidRPr="003F2E66" w:rsidRDefault="00DF09D8" w:rsidP="003F2E66">
      <w:pPr>
        <w:pStyle w:val="ListParagraph"/>
        <w:numPr>
          <w:ilvl w:val="0"/>
          <w:numId w:val="6"/>
        </w:numPr>
        <w:spacing w:after="200"/>
        <w:ind w:left="1134" w:hanging="425"/>
        <w:jc w:val="both"/>
        <w:rPr>
          <w:rStyle w:val="fontstyle01"/>
          <w:sz w:val="20"/>
          <w:szCs w:val="20"/>
        </w:rPr>
      </w:pPr>
      <w:r w:rsidRPr="003F2E66">
        <w:rPr>
          <w:rStyle w:val="fontstyle01"/>
          <w:sz w:val="20"/>
          <w:szCs w:val="20"/>
        </w:rPr>
        <w:t>Nilai</w:t>
      </w:r>
      <w:r w:rsidRPr="003F2E66">
        <w:rPr>
          <w:color w:val="000000"/>
        </w:rPr>
        <w:t xml:space="preserve"> </w:t>
      </w:r>
      <w:r w:rsidRPr="003F2E66">
        <w:rPr>
          <w:rStyle w:val="fontstyle01"/>
          <w:sz w:val="20"/>
          <w:szCs w:val="20"/>
        </w:rPr>
        <w:t>koefisien regresi variabel lingkungan RS (t hitung) adalah</w:t>
      </w:r>
      <w:r w:rsidRPr="003F2E66">
        <w:rPr>
          <w:color w:val="000000"/>
        </w:rPr>
        <w:br/>
      </w:r>
      <w:r w:rsidRPr="003F2E66">
        <w:rPr>
          <w:rStyle w:val="fontstyle01"/>
          <w:sz w:val="20"/>
          <w:szCs w:val="20"/>
        </w:rPr>
        <w:t xml:space="preserve">sebesar </w:t>
      </w:r>
      <w:r w:rsidRPr="003F2E66">
        <w:rPr>
          <w:color w:val="000000"/>
          <w:lang w:eastAsia="ja-JP"/>
        </w:rPr>
        <w:t xml:space="preserve">2,177 </w:t>
      </w:r>
      <w:r w:rsidRPr="003F2E66">
        <w:rPr>
          <w:rStyle w:val="fontstyle01"/>
          <w:sz w:val="20"/>
          <w:szCs w:val="20"/>
        </w:rPr>
        <w:t>dengan t tabel sebesar 2.003, signifikasi variabel</w:t>
      </w:r>
      <w:r w:rsidRPr="003F2E66">
        <w:rPr>
          <w:color w:val="000000"/>
        </w:rPr>
        <w:t xml:space="preserve"> </w:t>
      </w:r>
      <w:r w:rsidRPr="003F2E66">
        <w:rPr>
          <w:rStyle w:val="fontstyle01"/>
          <w:sz w:val="20"/>
          <w:szCs w:val="20"/>
        </w:rPr>
        <w:t>pelayanan RS terhadap variabel terkait yaitu kepuasan pasien</w:t>
      </w:r>
      <w:r w:rsidRPr="003F2E66">
        <w:rPr>
          <w:color w:val="000000"/>
        </w:rPr>
        <w:t xml:space="preserve"> </w:t>
      </w:r>
      <w:r w:rsidRPr="003F2E66">
        <w:rPr>
          <w:rStyle w:val="fontstyle01"/>
          <w:sz w:val="20"/>
          <w:szCs w:val="20"/>
        </w:rPr>
        <w:t>sebesar 0,034 atau lebih kecil dari nilai alpha 0,05.</w:t>
      </w:r>
      <w:r w:rsidRPr="003F2E66">
        <w:rPr>
          <w:color w:val="000000"/>
        </w:rPr>
        <w:t xml:space="preserve"> </w:t>
      </w:r>
      <w:r w:rsidRPr="003F2E66">
        <w:rPr>
          <w:rStyle w:val="fontstyle01"/>
          <w:sz w:val="20"/>
          <w:szCs w:val="20"/>
        </w:rPr>
        <w:t>Kesimpulannya nilai t hitung ˃ t tabel dan signifikasi 0,034 ˂</w:t>
      </w:r>
      <w:r w:rsidRPr="003F2E66">
        <w:rPr>
          <w:color w:val="000000"/>
        </w:rPr>
        <w:t xml:space="preserve"> </w:t>
      </w:r>
      <w:r w:rsidRPr="003F2E66">
        <w:rPr>
          <w:rStyle w:val="fontstyle01"/>
          <w:sz w:val="20"/>
          <w:szCs w:val="20"/>
        </w:rPr>
        <w:t>0,05 artinya variabel fasilitas RS berpengaruh signifikan</w:t>
      </w:r>
      <w:r w:rsidRPr="003F2E66">
        <w:rPr>
          <w:color w:val="000000"/>
        </w:rPr>
        <w:t xml:space="preserve"> </w:t>
      </w:r>
      <w:r w:rsidRPr="003F2E66">
        <w:rPr>
          <w:rStyle w:val="fontstyle01"/>
          <w:sz w:val="20"/>
          <w:szCs w:val="20"/>
        </w:rPr>
        <w:t>terhadap kepuasan pasien atau Ha diterima dan H0 ditolak.</w:t>
      </w:r>
    </w:p>
    <w:p w14:paraId="78F96B58" w14:textId="77777777" w:rsidR="00DF09D8" w:rsidRPr="003F2E66" w:rsidRDefault="00DF09D8" w:rsidP="003F2E66">
      <w:pPr>
        <w:pStyle w:val="ListParagraph"/>
        <w:numPr>
          <w:ilvl w:val="0"/>
          <w:numId w:val="5"/>
        </w:numPr>
        <w:spacing w:after="200"/>
        <w:ind w:hanging="436"/>
        <w:jc w:val="both"/>
        <w:rPr>
          <w:rStyle w:val="fontstyle01"/>
          <w:sz w:val="20"/>
          <w:szCs w:val="20"/>
        </w:rPr>
      </w:pPr>
      <w:r w:rsidRPr="003F2E66">
        <w:rPr>
          <w:rStyle w:val="fontstyle01"/>
          <w:sz w:val="20"/>
          <w:szCs w:val="20"/>
        </w:rPr>
        <w:t xml:space="preserve">Uji F </w:t>
      </w:r>
    </w:p>
    <w:p w14:paraId="139812C5" w14:textId="77777777" w:rsidR="00DF09D8" w:rsidRPr="003F2E66" w:rsidRDefault="00DF09D8" w:rsidP="00DF09D8">
      <w:pPr>
        <w:pStyle w:val="ListParagraph"/>
        <w:jc w:val="both"/>
        <w:rPr>
          <w:color w:val="000000"/>
        </w:rPr>
      </w:pPr>
      <w:r w:rsidRPr="003F2E66">
        <w:rPr>
          <w:noProof/>
          <w:color w:val="000000"/>
        </w:rPr>
        <w:t>Uji ini dimaksudkan untuk mengetahui ada tidaknya pengaruh variabel independen secara bersama-sama dengan variabel dependen. Uji ini disebut juga dengan istilah uji kelayakan model atau yang lebih populer disebut sebagai uji simultan model. Uji ini mengidentifikasi model regresi yang</w:t>
      </w:r>
      <w:r w:rsidRPr="003F2E66">
        <w:rPr>
          <w:noProof/>
          <w:color w:val="000000"/>
        </w:rPr>
        <w:br/>
        <w:t xml:space="preserve">diestimasi layak atau tidak. Layak disini maksudnya adalah model yang diestimasi layak digunakan untuk menjelaskan pengaruh variabel-variabel bebas terhadap variabel terikat. Ketentuan yang diberlakukan adalah apabila nilai </w:t>
      </w:r>
      <w:r w:rsidRPr="003F2E66">
        <w:rPr>
          <w:i/>
          <w:iCs/>
          <w:noProof/>
          <w:color w:val="000000"/>
        </w:rPr>
        <w:t>prob</w:t>
      </w:r>
      <w:r w:rsidRPr="003F2E66">
        <w:rPr>
          <w:noProof/>
          <w:color w:val="000000"/>
        </w:rPr>
        <w:t xml:space="preserve">. F hitung (ouput hasil ditunjukkan pada kolom </w:t>
      </w:r>
      <w:r w:rsidRPr="003F2E66">
        <w:rPr>
          <w:i/>
          <w:iCs/>
          <w:noProof/>
          <w:color w:val="000000"/>
        </w:rPr>
        <w:t>sig.</w:t>
      </w:r>
      <w:r w:rsidRPr="003F2E66">
        <w:rPr>
          <w:noProof/>
          <w:color w:val="000000"/>
        </w:rPr>
        <w:t>) lebih kecil</w:t>
      </w:r>
      <w:r w:rsidRPr="003F2E66">
        <w:rPr>
          <w:noProof/>
          <w:color w:val="000000"/>
        </w:rPr>
        <w:br/>
        <w:t xml:space="preserve">dari tingkat kesalahan/error (alpha) 0,05 (yang telah ditentukan) maka Ho ditolak atau dapat dikatakan bahwa model regresi yang diestimasi layak, sedangkan apabila nilai </w:t>
      </w:r>
      <w:r w:rsidRPr="003F2E66">
        <w:rPr>
          <w:i/>
          <w:iCs/>
          <w:noProof/>
          <w:color w:val="000000"/>
        </w:rPr>
        <w:t>prob</w:t>
      </w:r>
      <w:r w:rsidRPr="003F2E66">
        <w:rPr>
          <w:noProof/>
          <w:color w:val="000000"/>
        </w:rPr>
        <w:t>. F hitung lebih</w:t>
      </w:r>
      <w:r w:rsidRPr="003F2E66">
        <w:rPr>
          <w:noProof/>
          <w:color w:val="000000"/>
        </w:rPr>
        <w:br/>
        <w:t>besar dari tingkat kesalahan 0,05 maka dapat dikatakan H0 diterima jika nilai f hitung ≤ f tabel dan signifikasi ˃ 0,05. Dan H3 diterima jika variabel kepemimpinan dan motivasi kerja</w:t>
      </w:r>
      <w:r w:rsidRPr="003F2E66">
        <w:rPr>
          <w:noProof/>
          <w:color w:val="000000"/>
        </w:rPr>
        <w:br/>
        <w:t>secara bersama-sama memiliki nilai f hitung ≥ f tabel dan signifikasi ˂ 0,05.</w:t>
      </w:r>
      <w:r w:rsidRPr="003F2E66">
        <w:rPr>
          <w:rStyle w:val="FooterChar"/>
          <w:rFonts w:eastAsiaTheme="majorEastAsia"/>
        </w:rPr>
        <w:t xml:space="preserve"> </w:t>
      </w:r>
      <w:r w:rsidRPr="003F2E66">
        <w:rPr>
          <w:rStyle w:val="fontstyle01"/>
          <w:sz w:val="20"/>
          <w:szCs w:val="20"/>
        </w:rPr>
        <w:t>nilai F hitung sebagai berikut : Rumus F hitung yakni :</w:t>
      </w:r>
    </w:p>
    <w:p w14:paraId="4C14D686" w14:textId="77777777" w:rsidR="00DF09D8" w:rsidRPr="003F2E66" w:rsidRDefault="00DF09D8" w:rsidP="00DF09D8">
      <w:pPr>
        <w:pStyle w:val="ListParagraph"/>
        <w:rPr>
          <w:color w:val="000000"/>
        </w:rPr>
      </w:pPr>
      <w:r w:rsidRPr="003F2E66">
        <w:rPr>
          <w:rStyle w:val="fontstyle01"/>
          <w:sz w:val="20"/>
          <w:szCs w:val="20"/>
        </w:rPr>
        <w:t>F tabel = Df = k ; n - k</w:t>
      </w:r>
    </w:p>
    <w:p w14:paraId="5676AD0B" w14:textId="77777777" w:rsidR="00DF09D8" w:rsidRPr="003F2E66" w:rsidRDefault="00DF09D8" w:rsidP="00DF09D8">
      <w:pPr>
        <w:pStyle w:val="ListParagraph"/>
        <w:rPr>
          <w:color w:val="000000"/>
        </w:rPr>
      </w:pPr>
      <w:r w:rsidRPr="003F2E66">
        <w:rPr>
          <w:rStyle w:val="fontstyle01"/>
          <w:sz w:val="20"/>
          <w:szCs w:val="20"/>
        </w:rPr>
        <w:t>F tabel = Df = 3 ; 60 - 3</w:t>
      </w:r>
    </w:p>
    <w:p w14:paraId="21D95B16" w14:textId="77777777" w:rsidR="00DF09D8" w:rsidRPr="003F2E66" w:rsidRDefault="00DF09D8" w:rsidP="00DF09D8">
      <w:pPr>
        <w:pStyle w:val="ListParagraph"/>
        <w:rPr>
          <w:rStyle w:val="fontstyle01"/>
          <w:sz w:val="20"/>
          <w:szCs w:val="20"/>
        </w:rPr>
      </w:pPr>
      <w:r w:rsidRPr="003F2E66">
        <w:rPr>
          <w:rStyle w:val="fontstyle01"/>
          <w:sz w:val="20"/>
          <w:szCs w:val="20"/>
        </w:rPr>
        <w:t>F tabel = 2.77</w:t>
      </w:r>
    </w:p>
    <w:p w14:paraId="2A881789" w14:textId="77777777" w:rsidR="00DF09D8" w:rsidRPr="003F2E66" w:rsidRDefault="00DF09D8" w:rsidP="00DF09D8">
      <w:pPr>
        <w:pStyle w:val="ListParagraph"/>
        <w:rPr>
          <w:color w:val="000000"/>
          <w:lang w:val="id-ID"/>
        </w:rPr>
      </w:pPr>
      <w:r w:rsidRPr="003F2E66">
        <w:rPr>
          <w:rStyle w:val="fontstyle01"/>
          <w:sz w:val="20"/>
          <w:szCs w:val="20"/>
        </w:rPr>
        <w:t>Hasil analisis Anova</w:t>
      </w:r>
      <w:r w:rsidRPr="003F2E66">
        <w:rPr>
          <w:rStyle w:val="fontstyle01"/>
          <w:sz w:val="20"/>
          <w:szCs w:val="20"/>
          <w:lang w:val="id-ID"/>
        </w:rPr>
        <w:t xml:space="preserve"> menunjukkan nilai F 22,677 ˃</w:t>
      </w:r>
      <w:r w:rsidRPr="003F2E66">
        <w:rPr>
          <w:color w:val="000000"/>
        </w:rPr>
        <w:t xml:space="preserve"> </w:t>
      </w:r>
      <w:r w:rsidRPr="003F2E66">
        <w:rPr>
          <w:rStyle w:val="fontstyle01"/>
          <w:sz w:val="20"/>
          <w:szCs w:val="20"/>
          <w:lang w:val="id-ID"/>
        </w:rPr>
        <w:t>nilai f tabel 2,77 dan signifikasi 0,000 ˂ 0,05 Maka secara simultan</w:t>
      </w:r>
      <w:r w:rsidRPr="003F2E66">
        <w:rPr>
          <w:color w:val="000000"/>
          <w:lang w:val="id-ID"/>
        </w:rPr>
        <w:t xml:space="preserve"> </w:t>
      </w:r>
      <w:r w:rsidRPr="003F2E66">
        <w:rPr>
          <w:rStyle w:val="fontstyle01"/>
          <w:sz w:val="20"/>
          <w:szCs w:val="20"/>
          <w:lang w:val="id-ID"/>
        </w:rPr>
        <w:t>atau bersamaan Pelayanan RS, Lingkungan RS, dan Fasilitas RS secara bersama-sama</w:t>
      </w:r>
      <w:r w:rsidRPr="003F2E66">
        <w:rPr>
          <w:color w:val="000000"/>
          <w:lang w:val="id-ID"/>
        </w:rPr>
        <w:t xml:space="preserve"> </w:t>
      </w:r>
      <w:r w:rsidRPr="003F2E66">
        <w:rPr>
          <w:rStyle w:val="fontstyle01"/>
          <w:sz w:val="20"/>
          <w:szCs w:val="20"/>
          <w:lang w:val="id-ID"/>
        </w:rPr>
        <w:t xml:space="preserve">berpengaruh terhadap kepuasaan pasien di </w:t>
      </w:r>
      <w:r w:rsidRPr="003F2E66">
        <w:rPr>
          <w:lang w:val="id-ID"/>
        </w:rPr>
        <w:t>Ruang Rawat Inap Badan Pengelola RSUP dr Tajuddin Chalid Makassar</w:t>
      </w:r>
    </w:p>
    <w:p w14:paraId="41FBB39E" w14:textId="77777777" w:rsidR="00DF09D8" w:rsidRPr="003F2E66" w:rsidRDefault="00DF09D8" w:rsidP="00DF09D8">
      <w:pPr>
        <w:numPr>
          <w:ilvl w:val="0"/>
          <w:numId w:val="5"/>
        </w:numPr>
        <w:jc w:val="both"/>
        <w:rPr>
          <w:color w:val="000000"/>
        </w:rPr>
      </w:pPr>
      <w:r w:rsidRPr="003F2E66">
        <w:t xml:space="preserve">Uji R </w:t>
      </w:r>
      <w:r w:rsidRPr="003F2E66">
        <w:rPr>
          <w:b/>
          <w:bCs/>
          <w:color w:val="000000"/>
        </w:rPr>
        <w:t xml:space="preserve"> </w:t>
      </w:r>
      <w:r w:rsidRPr="003F2E66">
        <w:rPr>
          <w:bCs/>
          <w:color w:val="000000"/>
        </w:rPr>
        <w:t>(Uji Koefisien Determinasi)</w:t>
      </w:r>
    </w:p>
    <w:p w14:paraId="70268DDC" w14:textId="77BEF88A" w:rsidR="00DF09D8" w:rsidRPr="003F2E66" w:rsidRDefault="00DF09D8" w:rsidP="00DF09D8">
      <w:pPr>
        <w:ind w:left="720"/>
        <w:jc w:val="both"/>
        <w:rPr>
          <w:rStyle w:val="fontstyle01"/>
          <w:b/>
          <w:sz w:val="20"/>
          <w:szCs w:val="20"/>
        </w:rPr>
      </w:pPr>
      <w:r w:rsidRPr="003F2E66">
        <w:rPr>
          <w:rStyle w:val="fontstyle01"/>
          <w:sz w:val="20"/>
          <w:szCs w:val="20"/>
        </w:rPr>
        <w:t>Uji</w:t>
      </w:r>
      <w:r w:rsidRPr="003F2E66">
        <w:rPr>
          <w:rStyle w:val="fontstyle01"/>
          <w:sz w:val="20"/>
          <w:szCs w:val="20"/>
          <w:lang w:val="id-ID"/>
        </w:rPr>
        <w:t xml:space="preserve"> </w:t>
      </w:r>
      <w:r w:rsidRPr="003F2E66">
        <w:rPr>
          <w:rStyle w:val="fontstyle01"/>
          <w:sz w:val="20"/>
          <w:szCs w:val="20"/>
        </w:rPr>
        <w:t>ini</w:t>
      </w:r>
      <w:r w:rsidRPr="003F2E66">
        <w:rPr>
          <w:rStyle w:val="fontstyle01"/>
          <w:sz w:val="20"/>
          <w:szCs w:val="20"/>
          <w:lang w:val="id-ID"/>
        </w:rPr>
        <w:t xml:space="preserve"> </w:t>
      </w:r>
      <w:r w:rsidRPr="003F2E66">
        <w:rPr>
          <w:rStyle w:val="fontstyle01"/>
          <w:sz w:val="20"/>
          <w:szCs w:val="20"/>
        </w:rPr>
        <w:t>dimaksudkan untuk mengukur seberapa jauh</w:t>
      </w:r>
      <w:r w:rsidRPr="003F2E66">
        <w:rPr>
          <w:color w:val="000000"/>
        </w:rPr>
        <w:t xml:space="preserve"> </w:t>
      </w:r>
      <w:r w:rsidRPr="003F2E66">
        <w:rPr>
          <w:rStyle w:val="fontstyle01"/>
          <w:sz w:val="20"/>
          <w:szCs w:val="20"/>
        </w:rPr>
        <w:t>variabel independen mempengaruhi variabel dependen. Nilai R-Square yang besarnya 0,549</w:t>
      </w:r>
      <w:r w:rsidRPr="003F2E66">
        <w:rPr>
          <w:color w:val="000000"/>
        </w:rPr>
        <w:t xml:space="preserve"> </w:t>
      </w:r>
      <w:r w:rsidRPr="003F2E66">
        <w:rPr>
          <w:rStyle w:val="fontstyle01"/>
          <w:sz w:val="20"/>
          <w:szCs w:val="20"/>
        </w:rPr>
        <w:t>menunjukkan bahwa proporsi pengaruh variabel pelayanan RS, lingkungan RS, dan fasilitas RS terhadap variabel kepuasan pasien sebesar 54,9%.</w:t>
      </w:r>
      <w:r w:rsidRPr="003F2E66">
        <w:rPr>
          <w:color w:val="000000"/>
        </w:rPr>
        <w:t xml:space="preserve"> </w:t>
      </w:r>
      <w:r w:rsidRPr="003F2E66">
        <w:rPr>
          <w:rStyle w:val="fontstyle01"/>
          <w:sz w:val="20"/>
          <w:szCs w:val="20"/>
        </w:rPr>
        <w:t xml:space="preserve">Artinya, pelayanan, lingkungan, dan fasilitas RS memiliki proporsi pengaruh terhadap kepuasan pasien di </w:t>
      </w:r>
      <w:r w:rsidRPr="003F2E66">
        <w:t>Ruang Rawat Inap Badan Pengelola RSUP dr Tajuddin Chalid Makassar</w:t>
      </w:r>
      <w:r w:rsidRPr="003F2E66">
        <w:rPr>
          <w:rStyle w:val="fontstyle01"/>
          <w:sz w:val="20"/>
          <w:szCs w:val="20"/>
        </w:rPr>
        <w:t xml:space="preserve"> sebesar 54,9% sedangkan</w:t>
      </w:r>
      <w:r w:rsidRPr="003F2E66">
        <w:rPr>
          <w:color w:val="000000"/>
        </w:rPr>
        <w:t xml:space="preserve"> </w:t>
      </w:r>
      <w:r w:rsidRPr="003F2E66">
        <w:rPr>
          <w:rStyle w:val="fontstyle01"/>
          <w:sz w:val="20"/>
          <w:szCs w:val="20"/>
        </w:rPr>
        <w:t>sisanya yaitu 45,1% (100% - 54,9%) dipengaruhi oleh variabel</w:t>
      </w:r>
      <w:r w:rsidRPr="003F2E66">
        <w:rPr>
          <w:color w:val="000000"/>
        </w:rPr>
        <w:t xml:space="preserve"> </w:t>
      </w:r>
      <w:r w:rsidRPr="003F2E66">
        <w:rPr>
          <w:rStyle w:val="fontstyle01"/>
          <w:sz w:val="20"/>
          <w:szCs w:val="20"/>
        </w:rPr>
        <w:t>lain yang tidak ada di dalam model regresi linier ini</w:t>
      </w:r>
      <w:r w:rsidRPr="003F2E66">
        <w:rPr>
          <w:rStyle w:val="fontstyle01"/>
          <w:b/>
          <w:sz w:val="20"/>
          <w:szCs w:val="20"/>
        </w:rPr>
        <w:t>.</w:t>
      </w:r>
    </w:p>
    <w:p w14:paraId="7451B77F" w14:textId="77777777" w:rsidR="004066B2" w:rsidRPr="00FA1EC7" w:rsidRDefault="004066B2" w:rsidP="00DF09D8">
      <w:pPr>
        <w:ind w:left="720"/>
        <w:jc w:val="both"/>
        <w:rPr>
          <w:color w:val="000000"/>
        </w:rPr>
      </w:pPr>
    </w:p>
    <w:p w14:paraId="047861E8" w14:textId="77777777" w:rsidR="00DF09D8" w:rsidRPr="003B1550" w:rsidRDefault="00DF09D8" w:rsidP="00DF09D8">
      <w:pPr>
        <w:ind w:right="2"/>
        <w:jc w:val="both"/>
        <w:rPr>
          <w:rStyle w:val="hps"/>
          <w:i/>
        </w:rPr>
      </w:pPr>
      <w:r w:rsidRPr="003B1550">
        <w:rPr>
          <w:b/>
          <w:sz w:val="24"/>
        </w:rPr>
        <w:t>Pembahasan</w:t>
      </w:r>
      <w:r w:rsidRPr="003B1550">
        <w:rPr>
          <w:b/>
        </w:rPr>
        <w:t xml:space="preserve"> </w:t>
      </w:r>
    </w:p>
    <w:p w14:paraId="1950BB81" w14:textId="77777777" w:rsidR="00DF09D8" w:rsidRPr="00CB51F9" w:rsidRDefault="00DF09D8" w:rsidP="00DF09D8">
      <w:pPr>
        <w:numPr>
          <w:ilvl w:val="0"/>
          <w:numId w:val="7"/>
        </w:numPr>
        <w:tabs>
          <w:tab w:val="clear" w:pos="786"/>
          <w:tab w:val="num" w:pos="284"/>
        </w:tabs>
        <w:ind w:left="284" w:hanging="284"/>
        <w:jc w:val="both"/>
      </w:pPr>
      <w:r w:rsidRPr="00CB51F9">
        <w:t>Kepuasan Pasien</w:t>
      </w:r>
    </w:p>
    <w:p w14:paraId="4935FC82" w14:textId="77777777" w:rsidR="00DF09D8" w:rsidRDefault="00DF09D8" w:rsidP="00DF09D8">
      <w:pPr>
        <w:ind w:left="284" w:firstLine="567"/>
        <w:jc w:val="both"/>
      </w:pPr>
      <w:r w:rsidRPr="00CB51F9">
        <w:t>Setelah dilakukan pengumpulan data dan analisa data yang ada maka dapat diketahui bahwa secara umum pasien di Ruang Rawat Inap Badan Pengelola RSUP dr Tajuddin Chalid Makassar mengatakan puas dengan pelayanan yang diberikan. Hal ini terlihat pada data bahwa 90 % responden mengatakan puas dan hanya 10 % yang tidak puas.</w:t>
      </w:r>
    </w:p>
    <w:p w14:paraId="3724ED5B" w14:textId="77777777" w:rsidR="00DF09D8" w:rsidRDefault="00DF09D8" w:rsidP="00DF09D8">
      <w:pPr>
        <w:ind w:left="284" w:firstLine="567"/>
        <w:jc w:val="both"/>
      </w:pPr>
      <w:r w:rsidRPr="00CB51F9">
        <w:t>Kepuasan pasien merupakan suatu hal yang wajar diungkapkan oleh pasien sebagai pengguna jasa pelayanan Rumah Sakit setelah atau sementara ia menerima pelayanan. Pelayanan yang dipersepsikan baik akan memberikan rasa puas kepada pasien. Menurut Kotler (1999) kepuasan pelanggan adalah tingkat perasaan seseorang setelah membandingkan kinerja yang dirasakan dibandingkan dengan harapannya . Dengan demikian jika hasil pengumpulan data menunjukkan hasil pasien puas berarti harapan pasien terhadap pelayanan sudah sesuai dengan pelayanan yang diberikan oleh Ruang Rawat Inap Badan Pengelola RSUP dr Tajuddin Chalid Makassar.</w:t>
      </w:r>
    </w:p>
    <w:p w14:paraId="1EB285A4" w14:textId="77777777" w:rsidR="00DF09D8" w:rsidRDefault="00DF09D8" w:rsidP="00DF09D8">
      <w:pPr>
        <w:ind w:left="284" w:firstLine="567"/>
        <w:jc w:val="both"/>
      </w:pPr>
      <w:r w:rsidRPr="00CB51F9">
        <w:lastRenderedPageBreak/>
        <w:t>Kepuasan seseorang dalam hal ini pasien juga dapat dipengaruhi oleh pengalaman sebelumnya terhadap pelayanan yang diberikan. Jika pelayanann yang pernah dirasakan sebelumnya berada pada level dibawah dibanding yang dirasakan saat ini juga dapat mengantar kepada kepuasan. Hal ini sesuai dengan pendapat Suciati (2017) bahwa kepuasan karena mencapai tujuan dipengaruhi oleh konsekuensi yang berasal dari dalam maupun dari luar individu.  Begitu pula halnya jika pasien pertama kali menerima pelayanan kesehatan, maka mereka akan mengatakan puas dengan pelayanan yang diberikan karena belum mempunyai pengalaman sebagai bahan pembanding terhadap pelayanan yang diterima.</w:t>
      </w:r>
    </w:p>
    <w:p w14:paraId="41BDA64A" w14:textId="77777777" w:rsidR="00DF09D8" w:rsidRDefault="00DF09D8" w:rsidP="00DF09D8">
      <w:pPr>
        <w:ind w:left="284" w:firstLine="567"/>
        <w:jc w:val="both"/>
      </w:pPr>
      <w:r w:rsidRPr="00CB51F9">
        <w:t>Ditinjau dari segi pendidikan responden, umumnya pendidikan responden adalah SMA (46,7%) dan SD (35%). Menurut hasil pengamatan peneliti, umumnya makin tinggi tingkat pendidikan maka semakin tinggi standar yang digunakan seseorang dalam menerima pelayanan sehingga tidak mudah untuk mengatakan puas terhadap pelayanan yang diberikan. Dengan demikian karena umunya responden memiliki pendidikan SMA dan SD maka dapat saja mempengaruhi tingkat kepuasan pasien terhadap pelayanan yang diberikan.</w:t>
      </w:r>
    </w:p>
    <w:p w14:paraId="23A14A30" w14:textId="77777777" w:rsidR="00DF09D8" w:rsidRPr="00CB51F9" w:rsidRDefault="00DF09D8" w:rsidP="00DF09D8">
      <w:pPr>
        <w:ind w:left="284" w:firstLine="567"/>
        <w:jc w:val="both"/>
      </w:pPr>
      <w:r w:rsidRPr="00CB51F9">
        <w:t>Meskipun pada umumnya pasien mengatakan puas terhadap pelayanan yang diberikan, namun ada juga yang mengatakan tidak puas terhadap pelayanan yang diberikan. Kepuasan klien atas pelayanan yang diberikan merupakan nilai subjektif terhadap kualitas pelayanan yang diberikan dan diterima oleh klien.  Meskipun nilai subjektif ini sangat dipengaruhi oleh pengalaman masa lalu, pendidikan, keadaan emosional dan lingkungan, akan tetapi kepuasan klien tetap akan didasari oleh kebenaran dan kenyataan objektif yang dialami oleh klien saat menerima pelayanan di Rumah Sakit antara lain saat menerima pelayanan asuhan keperawatan dari perawat.</w:t>
      </w:r>
    </w:p>
    <w:p w14:paraId="7DA7DD17" w14:textId="77777777" w:rsidR="00DF09D8" w:rsidRPr="00CB51F9" w:rsidRDefault="00DF09D8" w:rsidP="00DF09D8">
      <w:pPr>
        <w:numPr>
          <w:ilvl w:val="0"/>
          <w:numId w:val="7"/>
        </w:numPr>
        <w:tabs>
          <w:tab w:val="clear" w:pos="786"/>
          <w:tab w:val="num" w:pos="284"/>
        </w:tabs>
        <w:ind w:left="284" w:hanging="284"/>
        <w:jc w:val="both"/>
      </w:pPr>
      <w:r w:rsidRPr="00CB51F9">
        <w:t>Pelayanan Rumah Sakit</w:t>
      </w:r>
    </w:p>
    <w:p w14:paraId="2BD9AA67" w14:textId="77777777" w:rsidR="00DF09D8" w:rsidRDefault="00DF09D8" w:rsidP="00DF09D8">
      <w:pPr>
        <w:ind w:left="284" w:firstLine="567"/>
        <w:jc w:val="both"/>
      </w:pPr>
      <w:r w:rsidRPr="00CB51F9">
        <w:t xml:space="preserve">Menurut Gillies (1980), mutu keperawatan adalah proses penerapan tingkat yang terbaik untuk melaksanakan tindakan keperawatan dalam tindakan pelayanan kesehatan lainnya yang menjamin bahwa setiap klien mendapatkan pelayanan keperawatan yang bermutu tinggi sesuai dengan yang telah ditetapkan. Pelayanan Rumah Sakit merupakan suatu sistem yang terintegrasi dalam memenuhi kebutuhan pasien selama menjalani perawatan di Rumah Sakit. </w:t>
      </w:r>
    </w:p>
    <w:p w14:paraId="586AEC63" w14:textId="77777777" w:rsidR="00DF09D8" w:rsidRDefault="00DF09D8" w:rsidP="00DF09D8">
      <w:pPr>
        <w:ind w:left="284" w:firstLine="567"/>
        <w:jc w:val="both"/>
      </w:pPr>
      <w:r w:rsidRPr="00CB51F9">
        <w:t xml:space="preserve">Hasil penelitian menunjukkan bahwa penilaian responden terhadap pelayanan yang diberikan oleh Rumah Sakit umumnya menyatakan baik (95%) dan hanya 5 % yang mengatakan kurang. Pelayanan Rumah Sakit menyangkut mutu atau kualitas pelayanan yang diberikan. Mutu pelayanan kesehatan menunjuk pada tingkat kesempurnaan pelayanan kesehatan, yang disuatu pihak dapat menimbulkan kepuasan kepada setiap pasien sesuai dengan tingkat kepuasan rata-rata penduduk, serta di pihak lain tata cara penyelenggaraan sesuai dengan kode etik dan standar pelayanan profesi yang telah ditetapkan (Azwar, 2000). </w:t>
      </w:r>
    </w:p>
    <w:p w14:paraId="18FB69EF" w14:textId="77777777" w:rsidR="00DF09D8" w:rsidRPr="00CB51F9" w:rsidRDefault="00DF09D8" w:rsidP="00DF09D8">
      <w:pPr>
        <w:ind w:left="284" w:firstLine="567"/>
        <w:jc w:val="both"/>
      </w:pPr>
      <w:r w:rsidRPr="00CB51F9">
        <w:t>Jika pelayanan yang diberikan sudah sesuai dengan harapan yang di inginkan oleh pasien maka respon yang akan diberikan pasien dapat berupa pernyataan penilaian yang baik terhadap pelayanan yang diberikan. Jika pelayanan yang diberikan tidak sesuai dengan yang di inginkan oleh penerima jasa layanan maka pelayanan dianggap kurang.</w:t>
      </w:r>
    </w:p>
    <w:p w14:paraId="001BB2BF" w14:textId="77777777" w:rsidR="00DF09D8" w:rsidRPr="00CB51F9" w:rsidRDefault="00DF09D8" w:rsidP="00DF09D8">
      <w:pPr>
        <w:numPr>
          <w:ilvl w:val="0"/>
          <w:numId w:val="7"/>
        </w:numPr>
        <w:tabs>
          <w:tab w:val="clear" w:pos="786"/>
          <w:tab w:val="num" w:pos="284"/>
        </w:tabs>
        <w:ind w:left="284" w:hanging="284"/>
        <w:jc w:val="both"/>
      </w:pPr>
      <w:r w:rsidRPr="00CB51F9">
        <w:t>Lingkungan Rumah Sakit</w:t>
      </w:r>
    </w:p>
    <w:p w14:paraId="41A4F05A" w14:textId="77777777" w:rsidR="00DF09D8" w:rsidRDefault="00DF09D8" w:rsidP="00DF09D8">
      <w:pPr>
        <w:ind w:left="284" w:firstLine="567"/>
        <w:jc w:val="both"/>
      </w:pPr>
      <w:r w:rsidRPr="00CB51F9">
        <w:t xml:space="preserve">Hasil penelitian menunjukkan bahwa 75% responden mengatakan bahwa lingkungan Rumah Sakit sudah baik. Hal ini menunjukkan bahwa secara umum pasien menganggap lingkungan pelayanan Ruang Rawat Inap Badan Pengelola RSUP dr Tajuddin Chalid Makassar sudah baik dan sesuai dengan harapan pasien. </w:t>
      </w:r>
    </w:p>
    <w:p w14:paraId="6FA5718E" w14:textId="77777777" w:rsidR="00DF09D8" w:rsidRDefault="00DF09D8" w:rsidP="00DF09D8">
      <w:pPr>
        <w:ind w:left="284" w:firstLine="567"/>
        <w:jc w:val="both"/>
      </w:pPr>
      <w:r w:rsidRPr="00CB51F9">
        <w:t>Lingkungan Rumah Sakit yang baik akan memberikan kenyamanan bagi pasien dalam menerima pelayanan selama berada di Rumah Sakit. Kondisi lingkungan yang kondusif menumbuhkan rasa puas terhadap pelayanan yang diberikan dan dapat membentuk mempercepat proses penyembuhan.</w:t>
      </w:r>
    </w:p>
    <w:p w14:paraId="39023A0A" w14:textId="77777777" w:rsidR="00DF09D8" w:rsidRPr="00CB51F9" w:rsidRDefault="00DF09D8" w:rsidP="00DF09D8">
      <w:pPr>
        <w:ind w:left="284" w:firstLine="567"/>
        <w:jc w:val="both"/>
      </w:pPr>
      <w:r w:rsidRPr="00CB51F9">
        <w:t>Dalam penelitian ini masih ditemukan juga responden yang mengatakan lingkungan Rumah Sakit kurang baik. Persepsi setiap orang terhadap standar lingkungan Rumah Sakit berbeda-beda bergantung pada pemahaman dan pengalaman. Hal ini searah dengan pendapat Suciati (2003) bahwa kepuasan karena mencapai tujuan dipengaruhi oleh konsekuensi yang berasal dari dalam maupun dari luar individu.</w:t>
      </w:r>
    </w:p>
    <w:p w14:paraId="25796960" w14:textId="77777777" w:rsidR="00DF09D8" w:rsidRPr="00CB51F9" w:rsidRDefault="00DF09D8" w:rsidP="00DF09D8">
      <w:pPr>
        <w:numPr>
          <w:ilvl w:val="0"/>
          <w:numId w:val="7"/>
        </w:numPr>
        <w:tabs>
          <w:tab w:val="clear" w:pos="786"/>
        </w:tabs>
        <w:ind w:left="284" w:hanging="284"/>
        <w:jc w:val="both"/>
      </w:pPr>
      <w:r w:rsidRPr="00CB51F9">
        <w:t>Fasilitas Rumah Sakit</w:t>
      </w:r>
    </w:p>
    <w:p w14:paraId="3DCC5640" w14:textId="77777777" w:rsidR="00DF09D8" w:rsidRDefault="00DF09D8" w:rsidP="00DF09D8">
      <w:pPr>
        <w:ind w:left="284" w:firstLine="567"/>
        <w:jc w:val="both"/>
      </w:pPr>
      <w:r w:rsidRPr="00CB51F9">
        <w:t>Setelah dilakukan pengumpulan data maka diketahui bahwa terdapat 76,7 % pasien mengatakan bahwa fasilitas Rumah Sakit cukup. Fasilitas merupakan alat bantu suatu pemberi layanan seperti Rumah Sakit dalam memberikan pelayanan kepada pengguna jasa pelayanan dalam hal ini pasien.</w:t>
      </w:r>
    </w:p>
    <w:p w14:paraId="6315AEF0" w14:textId="77777777" w:rsidR="00DF09D8" w:rsidRDefault="00DF09D8" w:rsidP="00DF09D8">
      <w:pPr>
        <w:ind w:left="284" w:firstLine="567"/>
        <w:jc w:val="both"/>
      </w:pPr>
      <w:r w:rsidRPr="00CB51F9">
        <w:t>Ketersediaan fasilitas pelayanan memudahkan pasien menerima layanan yang akurat sesuai dengan masalah yang dihadapi. Menurut Azwar (2000) Pelayanan kesehatan dikatakan bermutu bila  pelayanan kesehatan tersebut tersedia di masyarakat. Selain fasilitas tentu dibutuhkan juga kenyamanan dan keamanan dalam menggunakan fasilitas tersebut. Kenyamanan yang dimaksud disini tidak hanya yang menyangkut fasilitas yang disediakan, tetapi terpenting lagi menyangkut sikap serta tindakan para pelaksana ketika menyelenggarakan pelayanan kesehatan.</w:t>
      </w:r>
    </w:p>
    <w:p w14:paraId="51E51749" w14:textId="77777777" w:rsidR="00DF09D8" w:rsidRPr="00CB51F9" w:rsidRDefault="00DF09D8" w:rsidP="00DF09D8">
      <w:pPr>
        <w:ind w:left="284" w:firstLine="567"/>
        <w:jc w:val="both"/>
      </w:pPr>
      <w:r w:rsidRPr="00CB51F9">
        <w:t xml:space="preserve">Persepsi pasien terhadap kecukupan fasilitas pelayanan Rumah Sakit tidak terlepas dari pengetahuan dan pengalaman yang dirasakan  dalam menerima pelayanan kesehatan. Pasien yang pernah menerima pelayanan Rumah Sakit dengan fasilitas yang canggih akan menganggap pelayanan kurang jika fasilitas kurang.  Bagi </w:t>
      </w:r>
      <w:r w:rsidRPr="00CB51F9">
        <w:lastRenderedPageBreak/>
        <w:t>pasien yang tidak mengetahui banyak tentang fasilitas dan peralatan kesehatan yang terus berkembang akan menganggap cukup fasilitas yang ada pada saat dirawat. Hal inilah yang membuat masih ditemukan juga responden yang mengatakan bahwa ketersediaan fasilitas masih kurang.</w:t>
      </w:r>
    </w:p>
    <w:p w14:paraId="5CBB2D26" w14:textId="77777777" w:rsidR="00DF09D8" w:rsidRDefault="00DF09D8" w:rsidP="00DF09D8">
      <w:pPr>
        <w:numPr>
          <w:ilvl w:val="0"/>
          <w:numId w:val="7"/>
        </w:numPr>
        <w:tabs>
          <w:tab w:val="clear" w:pos="786"/>
          <w:tab w:val="num" w:pos="284"/>
        </w:tabs>
        <w:ind w:left="284" w:hanging="284"/>
        <w:jc w:val="both"/>
      </w:pPr>
      <w:r w:rsidRPr="00CB51F9">
        <w:t xml:space="preserve">Kepuasan Pasien di Ruang Rawat Inap Badan Pengelola RSUP dr Tajuddin Chalid Makassar. </w:t>
      </w:r>
    </w:p>
    <w:p w14:paraId="13BFFEA6" w14:textId="77777777" w:rsidR="00DF09D8" w:rsidRDefault="00DF09D8" w:rsidP="00DF09D8">
      <w:pPr>
        <w:ind w:left="284" w:firstLine="567"/>
        <w:jc w:val="both"/>
      </w:pPr>
      <w:r w:rsidRPr="00F31A97">
        <w:t>Setelah dilakukan pengumpulan data, analisa data dan pengujian hipotesis dengan menggunakan statistik untuk menilai  hubungan antara pelayanan Rumah Sakit dengan kepuasan pasien didapatkan nilai p= 0,000 dengan ά = 0,05 sehingga disimpulkan nilai  p&lt; ά , maka ada hubungan yang bermakna antara pelayanan Rumah Sakit dengan kepuasan pasien.</w:t>
      </w:r>
    </w:p>
    <w:p w14:paraId="4798D2BD" w14:textId="77777777" w:rsidR="00DF09D8" w:rsidRDefault="00DF09D8" w:rsidP="00DF09D8">
      <w:pPr>
        <w:ind w:left="284" w:firstLine="567"/>
        <w:jc w:val="both"/>
      </w:pPr>
      <w:r w:rsidRPr="00CB51F9">
        <w:t xml:space="preserve">Berdasarkan data diketahui bahwa 90% pasien yang mengungkapkan pelayanan baik juga merasa puas dengan pelayanan yang diberikan. Pada umumnya pasien menilai bahwa pelayanan di Ruang Rawat Inap Badan Pengelola RSUP dr Tajuddin Chalid Makassar sudah baik dan pasien juga pada umumnya mengatakan puas dengan pelayanan yang diberikan. Kepuasan merupakan penilaian yang bersifat subjektif dan penilaian tersebut tentunya berdasarkan persepsi terhadap pelayanan yang diberikan. </w:t>
      </w:r>
    </w:p>
    <w:p w14:paraId="4CD96B7C" w14:textId="77777777" w:rsidR="00DF09D8" w:rsidRDefault="00DF09D8" w:rsidP="00DF09D8">
      <w:pPr>
        <w:ind w:left="284" w:firstLine="567"/>
        <w:jc w:val="both"/>
      </w:pPr>
      <w:r w:rsidRPr="00CB51F9">
        <w:t xml:space="preserve">Menurut Azwar (2000), kepuasan pasien dapat dipengaruhi oleh kenyamanan pelayanan yang diberikan. Kenyamanan yang dimaksud disini tidak hanya yang menyangkut fasilitas yang disediakan, tetapi terpenting lagi menyangkut sikap serta tindakan para pelaksana ketika menyelenggarakan pelayanan kesehatan. Jika pasien merasa nyaman dengan sikap dan perilaku petugas baik perawat maupun penunjang maka tentu pasien akan mengatakan puas dengan pelayanan yang diberikan. Kepuasan karena mencapai tujuan dipengaruhi oleh konsekuensi yang berasal dari dalam maupun dari luar individu (Suciati, 2017). </w:t>
      </w:r>
    </w:p>
    <w:p w14:paraId="4BFD512F" w14:textId="77777777" w:rsidR="00DF09D8" w:rsidRDefault="00DF09D8" w:rsidP="00DF09D8">
      <w:pPr>
        <w:ind w:left="284" w:firstLine="567"/>
        <w:jc w:val="both"/>
      </w:pPr>
      <w:r w:rsidRPr="00CB51F9">
        <w:t xml:space="preserve">Faktor lain yang dapat mempengaruhi kepuasan pasien adalah faktor lingkungan Rumah Sakit sebagaimana dikemukanan Azwar (2000) bahwa Kepuasan pasien terhadap pelayanan kesehatan yang diberikan dipengaruhi oleh kepuasan terhadap pelayanan (medis, keperawatan, gizi, laboratorium, radiologi, administrasi), lingkungan dan fasilitas yang tersedia. Hasil uji statistik untuk menilai hubungan lingkungan Rumah Sakit dengan kepuasan pasien didapatkan nilai p = 0,001 dengan ά = 0,005. Dengan demikian p&lt;ά , maka terdapat hubungan yang bermakna antara lingkungan Rumah Sakit dengan kepuasan pasien. </w:t>
      </w:r>
    </w:p>
    <w:p w14:paraId="50204972" w14:textId="77777777" w:rsidR="00DF09D8" w:rsidRDefault="00DF09D8" w:rsidP="00DF09D8">
      <w:pPr>
        <w:ind w:left="284" w:firstLine="567"/>
        <w:jc w:val="both"/>
      </w:pPr>
      <w:r w:rsidRPr="00CB51F9">
        <w:t>Dalam pengumpulan data ditemukan bahwa 73% pasien yang berpendapat lingkungan Rumah Sakit baik juga menyatakan puas dengan pelayanan. Lingkungan Rumah Sakit yang nyaman akan memberikan ketenangan dan menumbuhkan rasa aman pasien selama dirawat Kondisi lingkungan yang baik membuat pasien merasa harapannya terhadap pelayanan bisa didapatkan sebagaimana yanng di inginkan sehingga ia merasa terpuaskan. Menurut Rangkuti (2018), kepuasan pelanggan adalah perasaan senang seseorang sebagai hasil dari perbandingan antara persepsi yang dirasakan dan yang diharapkan.</w:t>
      </w:r>
    </w:p>
    <w:p w14:paraId="01AE7E4C" w14:textId="77777777" w:rsidR="00DF09D8" w:rsidRDefault="00DF09D8" w:rsidP="00DF09D8">
      <w:pPr>
        <w:ind w:left="284" w:firstLine="567"/>
        <w:jc w:val="both"/>
      </w:pPr>
      <w:r w:rsidRPr="00CB51F9">
        <w:t xml:space="preserve">Dalam pengumpulan data juga ditemukan responden yang menyatakan lingkungan Rumah Sakit baik tetapi tidak puas dengan pelayanan yang diberikan Rumah Sakit. Pernyataan kepuasan dapat dipengaruhi oleh banyak hal bukan hanya karena faktor lingkungan. </w:t>
      </w:r>
    </w:p>
    <w:p w14:paraId="1E2FE1F5" w14:textId="77777777" w:rsidR="00DF09D8" w:rsidRDefault="00DF09D8" w:rsidP="00DF09D8">
      <w:pPr>
        <w:ind w:left="284" w:firstLine="567"/>
        <w:jc w:val="both"/>
      </w:pPr>
      <w:r w:rsidRPr="00CB51F9">
        <w:t>Faktor fasilitas juga dapat memberikan pengaruh terhadap kepuasan pasien dalam menerima pelayanan kesehatan di Rumah Sakit.  Hasil uji statistik untuk menilai hubungan fasilitas dengan kepuasan pasien didapatkan nilai p=0,008 dengan ά=0,05. Dengan demikian p&lt;ά maka, ada hubungan yang bermakna antara ketersediaan fasilitas Rumah Sakit dengan kepuasan pasien.</w:t>
      </w:r>
    </w:p>
    <w:p w14:paraId="2DFC3E43" w14:textId="77777777" w:rsidR="00DF09D8" w:rsidRDefault="00DF09D8" w:rsidP="00DF09D8">
      <w:pPr>
        <w:ind w:left="284" w:firstLine="567"/>
        <w:jc w:val="both"/>
      </w:pPr>
      <w:r w:rsidRPr="00CB51F9">
        <w:t>Dalam penelitian ini fasilitas yang dimaksudkan adalah ketersediaan peralatan dasar yang dibutuhkan pasien selama perawatan. Ketersediaan fasilitas membuat pasien akan merasa semua kebutuhannya terakomodir sebagaimana yang diharapkan yang pada akhirnya juga membuat pasien merasa puas dengan pelayanan yang diberikan.</w:t>
      </w:r>
    </w:p>
    <w:p w14:paraId="40ED5B0B" w14:textId="77777777" w:rsidR="00DF09D8" w:rsidRDefault="00DF09D8" w:rsidP="00DF09D8">
      <w:pPr>
        <w:ind w:left="284" w:firstLine="567"/>
        <w:jc w:val="both"/>
      </w:pPr>
      <w:r w:rsidRPr="00CB51F9">
        <w:t>Kepuasan pada setiap orang berbeda-beda apalagi kalau menyangkut pelayanan di Rumah Sakit. Pengalaman dirawat di Rumah Sakit yang berbeda akan memunculkan persepsi yang berbeda terhadap pelayanan dari setiap Rumah Sakit. Hal tersebut dapat pula mempengaruhi penilaian seseorang terhadap pelayanan yang diberikan oleh Rumah Sakit</w:t>
      </w:r>
      <w:r>
        <w:t>.</w:t>
      </w:r>
    </w:p>
    <w:p w14:paraId="4D345311" w14:textId="148F0814" w:rsidR="00FB2E33" w:rsidRDefault="00DF09D8" w:rsidP="000F4A9F">
      <w:pPr>
        <w:ind w:left="284" w:firstLine="567"/>
        <w:jc w:val="both"/>
      </w:pPr>
      <w:r w:rsidRPr="00CB51F9">
        <w:t>Pada umumnya pasien yang dirawat di Ruang Rawat Inap Badan Pengelola RSUP dr Tajuddin Chalid Makassar adalah masyarakat yang juga berasal dari Makassar, Kabupaten Maros dan kabupaten lain. Dengan demikian karakteristik pasien yang dirawat Ruang Rawat Inap Badan Pengelola RSUP dr Tajuddin Chalid Makassar tidak begitu bervariasi sehingga tuntutan dari pasien juga tidak begitu banyak. Disamping itu tingkat pendidikan masyarakat yang masih rendah juga membuat standar kepuasan pasien tidak terlalu sulit untuk dicapai.  Kepuasan adalah tingkat keadaan yang dirasakan seseorang yang merupakan hasil dari membandingkan penampilan atau outcame produk yang dirasakan dalam hubungannya dengan harapan seseorang. Dengan demikian tingkat kepuasan adalah suatu fungsi dari perbedaan antara penampilan yang dirasakan dan harapan (Rangkuti,2003)</w:t>
      </w:r>
    </w:p>
    <w:p w14:paraId="4E35A89A" w14:textId="0E730192" w:rsidR="000F4A9F" w:rsidRDefault="000F4A9F" w:rsidP="000F4A9F">
      <w:pPr>
        <w:ind w:left="284" w:firstLine="567"/>
        <w:jc w:val="both"/>
      </w:pPr>
    </w:p>
    <w:p w14:paraId="6D1009B7" w14:textId="1B519CDB" w:rsidR="0053304F" w:rsidRDefault="0053304F" w:rsidP="000F4A9F">
      <w:pPr>
        <w:ind w:left="284" w:firstLine="567"/>
        <w:jc w:val="both"/>
      </w:pPr>
    </w:p>
    <w:p w14:paraId="24FB3C47" w14:textId="77777777" w:rsidR="0053304F" w:rsidRPr="000F4A9F" w:rsidRDefault="0053304F" w:rsidP="000F4A9F">
      <w:pPr>
        <w:ind w:left="284" w:firstLine="567"/>
        <w:jc w:val="both"/>
      </w:pPr>
    </w:p>
    <w:p w14:paraId="6B63915C" w14:textId="77777777" w:rsidR="00FB2E33" w:rsidRPr="008746EB" w:rsidRDefault="00FB2E33" w:rsidP="00BB725F">
      <w:pPr>
        <w:pStyle w:val="ListParagraph"/>
        <w:numPr>
          <w:ilvl w:val="0"/>
          <w:numId w:val="2"/>
        </w:numPr>
        <w:spacing w:line="360" w:lineRule="auto"/>
        <w:ind w:left="0"/>
        <w:rPr>
          <w:b/>
          <w:bCs/>
          <w:sz w:val="24"/>
          <w:szCs w:val="24"/>
        </w:rPr>
      </w:pPr>
      <w:r w:rsidRPr="008746EB">
        <w:rPr>
          <w:b/>
          <w:bCs/>
          <w:sz w:val="24"/>
          <w:szCs w:val="24"/>
          <w:lang w:val="id-ID"/>
        </w:rPr>
        <w:lastRenderedPageBreak/>
        <w:t>KESIMPULAN</w:t>
      </w:r>
      <w:r w:rsidRPr="008746EB">
        <w:rPr>
          <w:b/>
          <w:bCs/>
          <w:sz w:val="24"/>
          <w:szCs w:val="24"/>
        </w:rPr>
        <w:t xml:space="preserve">  </w:t>
      </w:r>
    </w:p>
    <w:p w14:paraId="4284AB2B" w14:textId="77777777" w:rsidR="00DF09D8" w:rsidRPr="00F31A97" w:rsidRDefault="00DF09D8" w:rsidP="00DF09D8">
      <w:pPr>
        <w:ind w:right="2"/>
        <w:jc w:val="both"/>
        <w:rPr>
          <w:i/>
        </w:rPr>
      </w:pPr>
      <w:r>
        <w:t>S</w:t>
      </w:r>
      <w:r w:rsidRPr="00CB51F9">
        <w:rPr>
          <w:lang w:val="id-ID"/>
        </w:rPr>
        <w:t>etelah dilakukan penelitian untuk mengetahui faktor-faktor yang mempengaruhi kepuasan pasien yang dirawat di Ruang Rawat Inap Badan Pengelola RSUP dr Tajuddin Chalid Makassar</w:t>
      </w:r>
      <w:r>
        <w:t xml:space="preserve"> </w:t>
      </w:r>
      <w:r w:rsidRPr="00CB51F9">
        <w:rPr>
          <w:lang w:val="id-ID"/>
        </w:rPr>
        <w:t>dengan metode penelitian deskriptif korelatif</w:t>
      </w:r>
      <w:r>
        <w:t>, maka diperolah kesimpulan sebagai berikut:</w:t>
      </w:r>
    </w:p>
    <w:p w14:paraId="76A7698F" w14:textId="77777777" w:rsidR="00DF09D8" w:rsidRPr="00CB51F9" w:rsidRDefault="00DF09D8" w:rsidP="000F4A9F">
      <w:pPr>
        <w:numPr>
          <w:ilvl w:val="1"/>
          <w:numId w:val="8"/>
        </w:numPr>
        <w:tabs>
          <w:tab w:val="clear" w:pos="786"/>
        </w:tabs>
        <w:ind w:left="284" w:hanging="284"/>
        <w:jc w:val="both"/>
      </w:pPr>
      <w:r w:rsidRPr="00CB51F9">
        <w:t>Ada hubungan yang bermakna antara pelayanan Rumah Sakit dengan kepuasan pasien di Ruang Rawat Inap Badan Pengelola RSUP dr Tajuddin Chalid Makassar</w:t>
      </w:r>
    </w:p>
    <w:p w14:paraId="0F898418" w14:textId="77777777" w:rsidR="00DF09D8" w:rsidRPr="00CB51F9" w:rsidRDefault="00DF09D8" w:rsidP="000F4A9F">
      <w:pPr>
        <w:numPr>
          <w:ilvl w:val="1"/>
          <w:numId w:val="8"/>
        </w:numPr>
        <w:tabs>
          <w:tab w:val="clear" w:pos="786"/>
        </w:tabs>
        <w:ind w:left="284" w:hanging="284"/>
        <w:jc w:val="both"/>
      </w:pPr>
      <w:r w:rsidRPr="00CB51F9">
        <w:t>Ada hubungan yang bermakna antara lingkungan Rumah Sakit dengan kepuasan pasien di Ruang Rawat Inap Badan Pengelola RSUP dr Tajuddin Chalid Makassar</w:t>
      </w:r>
    </w:p>
    <w:p w14:paraId="1F66FB57" w14:textId="77777777" w:rsidR="00A80954" w:rsidRDefault="00DF09D8" w:rsidP="000F4A9F">
      <w:pPr>
        <w:numPr>
          <w:ilvl w:val="1"/>
          <w:numId w:val="8"/>
        </w:numPr>
        <w:tabs>
          <w:tab w:val="clear" w:pos="786"/>
        </w:tabs>
        <w:ind w:left="284" w:hanging="284"/>
        <w:jc w:val="both"/>
      </w:pPr>
      <w:r w:rsidRPr="00CB51F9">
        <w:t>Ada hubungan yang bermakna antara ketersediaan fasilitas Rumah Sakit dengan kepuasan pasien di Ruang Rawat Inap Badan Pengelola RSUP dr Tajuddin Chalid Makassar</w:t>
      </w:r>
      <w:r>
        <w:t xml:space="preserve"> </w:t>
      </w:r>
    </w:p>
    <w:p w14:paraId="6C0A36AC" w14:textId="545A1867" w:rsidR="00FB2E33" w:rsidRDefault="00DF09D8" w:rsidP="000F4A9F">
      <w:pPr>
        <w:numPr>
          <w:ilvl w:val="1"/>
          <w:numId w:val="8"/>
        </w:numPr>
        <w:tabs>
          <w:tab w:val="clear" w:pos="786"/>
        </w:tabs>
        <w:ind w:left="284" w:hanging="284"/>
        <w:jc w:val="both"/>
      </w:pPr>
      <w:r w:rsidRPr="00CB51F9">
        <w:t>Secara umum pasien yang dirawat di Ruang Rawat Inap Badan Pengelola RSUP dr Tajuddin Chalid Makassarmengatakan puas dengan pelayanan yang diberikan.</w:t>
      </w:r>
    </w:p>
    <w:p w14:paraId="2D5AFFA9" w14:textId="77777777" w:rsidR="00DF09D8" w:rsidRPr="00DF09D8" w:rsidRDefault="00DF09D8" w:rsidP="000F4A9F">
      <w:pPr>
        <w:ind w:left="284" w:hanging="284"/>
        <w:jc w:val="both"/>
      </w:pPr>
    </w:p>
    <w:p w14:paraId="5EE04870" w14:textId="66CD0A60" w:rsidR="00FB2E33" w:rsidRDefault="00FB2E33" w:rsidP="00BB725F">
      <w:pPr>
        <w:pStyle w:val="ListParagraph"/>
        <w:numPr>
          <w:ilvl w:val="0"/>
          <w:numId w:val="2"/>
        </w:numPr>
        <w:tabs>
          <w:tab w:val="left" w:pos="426"/>
        </w:tabs>
        <w:spacing w:line="360" w:lineRule="auto"/>
        <w:ind w:left="0"/>
        <w:rPr>
          <w:rStyle w:val="apple-style-span"/>
          <w:b/>
          <w:color w:val="000000"/>
          <w:sz w:val="24"/>
          <w:szCs w:val="24"/>
          <w:lang w:val="pt-BR"/>
        </w:rPr>
      </w:pPr>
      <w:r w:rsidRPr="008746EB">
        <w:rPr>
          <w:rStyle w:val="apple-style-span"/>
          <w:b/>
          <w:color w:val="000000"/>
          <w:sz w:val="24"/>
          <w:szCs w:val="24"/>
          <w:lang w:val="pt-BR"/>
        </w:rPr>
        <w:t xml:space="preserve">UCAPAN TERIMA KASIH  </w:t>
      </w:r>
    </w:p>
    <w:p w14:paraId="6A65E788" w14:textId="7FB49AC4" w:rsidR="00A80954" w:rsidRDefault="000E5FF5" w:rsidP="00836DF5">
      <w:pPr>
        <w:tabs>
          <w:tab w:val="left" w:pos="8770"/>
        </w:tabs>
        <w:spacing w:before="1"/>
        <w:ind w:right="18"/>
        <w:jc w:val="both"/>
        <w:rPr>
          <w:lang w:val="id-ID"/>
        </w:rPr>
      </w:pPr>
      <w:r w:rsidRPr="00836DF5">
        <w:rPr>
          <w:rStyle w:val="apple-style-span"/>
          <w:bCs/>
          <w:color w:val="000000"/>
          <w:lang w:val="pt-BR"/>
        </w:rPr>
        <w:t xml:space="preserve">Ucapan terima </w:t>
      </w:r>
      <w:r w:rsidR="00836DF5" w:rsidRPr="00836DF5">
        <w:rPr>
          <w:rStyle w:val="apple-style-span"/>
          <w:bCs/>
          <w:color w:val="000000"/>
          <w:lang w:val="pt-BR"/>
        </w:rPr>
        <w:t xml:space="preserve">penulis ucapkan kepada </w:t>
      </w:r>
      <w:r w:rsidR="00836DF5" w:rsidRPr="00836DF5">
        <w:rPr>
          <w:lang w:val="id-ID"/>
        </w:rPr>
        <w:t>Bapak  dr.I Gusti Lanang Suartana Putra,</w:t>
      </w:r>
      <w:r w:rsidR="00836DF5">
        <w:t xml:space="preserve"> </w:t>
      </w:r>
      <w:r w:rsidR="00836DF5" w:rsidRPr="00836DF5">
        <w:rPr>
          <w:lang w:val="id-ID"/>
        </w:rPr>
        <w:t>MM,</w:t>
      </w:r>
      <w:r w:rsidR="00836DF5">
        <w:t xml:space="preserve"> </w:t>
      </w:r>
      <w:r w:rsidR="00836DF5" w:rsidRPr="00836DF5">
        <w:rPr>
          <w:lang w:val="id-ID"/>
        </w:rPr>
        <w:t>MARS selaku Direktur</w:t>
      </w:r>
      <w:r w:rsidR="00836DF5" w:rsidRPr="000F4A9F">
        <w:t xml:space="preserve"> </w:t>
      </w:r>
      <w:r w:rsidR="00836DF5" w:rsidRPr="00836DF5">
        <w:rPr>
          <w:lang w:val="id-ID"/>
        </w:rPr>
        <w:t>Utama RSUP dr tadjuddin Chalid Makassar telah memberi ijin melaksanakan penelitian</w:t>
      </w:r>
      <w:r w:rsidR="00836DF5">
        <w:t xml:space="preserve"> dan t</w:t>
      </w:r>
      <w:r w:rsidR="00A80954" w:rsidRPr="00836DF5">
        <w:rPr>
          <w:lang w:val="id-ID"/>
        </w:rPr>
        <w:t>eman</w:t>
      </w:r>
      <w:r w:rsidR="00836DF5">
        <w:t>-</w:t>
      </w:r>
      <w:r w:rsidR="00A80954" w:rsidRPr="00836DF5">
        <w:rPr>
          <w:lang w:val="id-ID"/>
        </w:rPr>
        <w:t xml:space="preserve">teman yang ada di RSUP dr tadjuddin chalid makassar </w:t>
      </w:r>
      <w:r w:rsidR="00836DF5">
        <w:t xml:space="preserve">yang </w:t>
      </w:r>
      <w:r w:rsidR="00A80954" w:rsidRPr="00836DF5">
        <w:rPr>
          <w:lang w:val="id-ID"/>
        </w:rPr>
        <w:t>telah</w:t>
      </w:r>
      <w:r w:rsidR="000F4A9F" w:rsidRPr="000F4A9F">
        <w:t xml:space="preserve"> </w:t>
      </w:r>
      <w:r w:rsidR="00836DF5">
        <w:t>m</w:t>
      </w:r>
      <w:r w:rsidR="00A80954" w:rsidRPr="00836DF5">
        <w:rPr>
          <w:lang w:val="id-ID"/>
        </w:rPr>
        <w:t>embantu wawancara pasien dan megumpul kuesiner pada pasien</w:t>
      </w:r>
      <w:r w:rsidR="00836DF5">
        <w:t xml:space="preserve"> serta semua pihak yang telah memberikan dukungan kepada penulis.</w:t>
      </w:r>
    </w:p>
    <w:p w14:paraId="56A8A60E" w14:textId="77777777" w:rsidR="00836DF5" w:rsidRDefault="00836DF5" w:rsidP="00836DF5">
      <w:pPr>
        <w:tabs>
          <w:tab w:val="left" w:pos="8770"/>
        </w:tabs>
        <w:spacing w:before="1"/>
        <w:ind w:right="18"/>
        <w:jc w:val="both"/>
      </w:pPr>
    </w:p>
    <w:p w14:paraId="3D736A60" w14:textId="77777777" w:rsidR="003E47BC" w:rsidRPr="00BB725F" w:rsidRDefault="003E47BC" w:rsidP="00BB725F">
      <w:pPr>
        <w:autoSpaceDE w:val="0"/>
        <w:autoSpaceDN w:val="0"/>
        <w:adjustRightInd w:val="0"/>
        <w:spacing w:line="360" w:lineRule="auto"/>
        <w:jc w:val="both"/>
        <w:rPr>
          <w:b/>
          <w:sz w:val="24"/>
          <w:szCs w:val="24"/>
          <w:lang w:val="es-ES"/>
        </w:rPr>
      </w:pPr>
      <w:r w:rsidRPr="00BB725F">
        <w:rPr>
          <w:b/>
          <w:sz w:val="24"/>
          <w:szCs w:val="24"/>
          <w:lang w:val="es-ES"/>
        </w:rPr>
        <w:t>DAFTAR RUJUKAN</w:t>
      </w:r>
    </w:p>
    <w:p w14:paraId="7C722BA3" w14:textId="0A9F3290" w:rsidR="007B2FB7"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[1]    </w:t>
      </w:r>
      <w:r w:rsidR="000F4A9F" w:rsidRPr="000F4A9F">
        <w:rPr>
          <w:rFonts w:ascii="Times New Roman" w:hAnsi="Times New Roman"/>
          <w:sz w:val="20"/>
          <w:szCs w:val="20"/>
        </w:rPr>
        <w:t xml:space="preserve">Eka Nurcahyanti, Happy Setiawan, </w:t>
      </w:r>
      <w:r w:rsidR="0005573D">
        <w:rPr>
          <w:rFonts w:ascii="Times New Roman" w:hAnsi="Times New Roman"/>
          <w:sz w:val="20"/>
          <w:szCs w:val="20"/>
        </w:rPr>
        <w:t>“</w:t>
      </w:r>
      <w:r w:rsidR="000F4A9F" w:rsidRPr="000F4A9F">
        <w:rPr>
          <w:rFonts w:ascii="Times New Roman" w:hAnsi="Times New Roman"/>
          <w:sz w:val="20"/>
          <w:szCs w:val="20"/>
        </w:rPr>
        <w:t>Studi hubungan antara mutu pelayanan kesehatan dengan</w:t>
      </w:r>
      <w:r w:rsidR="000F4A9F" w:rsidRPr="000F4A9F">
        <w:rPr>
          <w:rFonts w:ascii="Times New Roman" w:hAnsi="Times New Roman"/>
          <w:sz w:val="20"/>
          <w:szCs w:val="20"/>
          <w:lang w:val="en-US"/>
        </w:rPr>
        <w:t xml:space="preserve"> </w:t>
      </w:r>
      <w:r w:rsidR="000F4A9F" w:rsidRPr="000F4A9F">
        <w:rPr>
          <w:rFonts w:ascii="Times New Roman" w:hAnsi="Times New Roman"/>
          <w:sz w:val="20"/>
          <w:szCs w:val="20"/>
        </w:rPr>
        <w:t>kepuasan Pasien di unit pelayanan rawat inap rumah sakit</w:t>
      </w:r>
      <w:r w:rsidR="000F4A9F" w:rsidRPr="000F4A9F">
        <w:rPr>
          <w:rFonts w:ascii="Times New Roman" w:hAnsi="Times New Roman"/>
          <w:sz w:val="20"/>
          <w:szCs w:val="20"/>
          <w:lang w:val="en-US"/>
        </w:rPr>
        <w:t xml:space="preserve"> </w:t>
      </w:r>
      <w:r w:rsidR="000F4A9F" w:rsidRPr="000F4A9F">
        <w:rPr>
          <w:rFonts w:ascii="Times New Roman" w:hAnsi="Times New Roman"/>
          <w:sz w:val="20"/>
          <w:szCs w:val="20"/>
        </w:rPr>
        <w:t>umum daerah bhakti Dharma husada Kota</w:t>
      </w:r>
      <w:r w:rsidR="000F4A9F" w:rsidRPr="000F4A9F">
        <w:rPr>
          <w:rFonts w:ascii="Times New Roman" w:hAnsi="Times New Roman"/>
          <w:sz w:val="20"/>
          <w:szCs w:val="20"/>
          <w:lang w:val="en-US"/>
        </w:rPr>
        <w:t xml:space="preserve"> </w:t>
      </w:r>
      <w:r w:rsidR="0005573D">
        <w:rPr>
          <w:rFonts w:ascii="Times New Roman" w:hAnsi="Times New Roman"/>
          <w:sz w:val="20"/>
          <w:szCs w:val="20"/>
        </w:rPr>
        <w:t>Surabaya”</w:t>
      </w:r>
      <w:r w:rsidR="000540A7">
        <w:rPr>
          <w:rFonts w:ascii="Times New Roman" w:hAnsi="Times New Roman"/>
          <w:sz w:val="20"/>
          <w:szCs w:val="20"/>
        </w:rPr>
        <w:t>,</w:t>
      </w:r>
      <w:r w:rsidR="000F4A9F" w:rsidRPr="000F4A9F">
        <w:rPr>
          <w:rFonts w:ascii="Times New Roman" w:hAnsi="Times New Roman"/>
          <w:sz w:val="20"/>
          <w:szCs w:val="20"/>
        </w:rPr>
        <w:t xml:space="preserve"> Jurnal manajemen kesehatan yayasan rs dr. Soetomo, vol. 3 no. 1, 15- 30</w:t>
      </w:r>
      <w:r w:rsidR="00432691">
        <w:rPr>
          <w:rFonts w:ascii="Times New Roman" w:hAnsi="Times New Roman"/>
          <w:sz w:val="20"/>
          <w:szCs w:val="20"/>
        </w:rPr>
        <w:t xml:space="preserve">, </w:t>
      </w:r>
      <w:r w:rsidR="00432691" w:rsidRPr="000F4A9F">
        <w:rPr>
          <w:rFonts w:ascii="Times New Roman" w:hAnsi="Times New Roman"/>
          <w:sz w:val="20"/>
          <w:szCs w:val="20"/>
        </w:rPr>
        <w:t>2017</w:t>
      </w:r>
    </w:p>
    <w:p w14:paraId="16A8A043" w14:textId="77777777" w:rsidR="007B2FB7" w:rsidRDefault="007B2FB7" w:rsidP="007B2FB7">
      <w:pPr>
        <w:pStyle w:val="NoSpacing"/>
        <w:ind w:left="567" w:hanging="567"/>
        <w:jc w:val="both"/>
        <w:rPr>
          <w:rFonts w:ascii="Times New Roman" w:hAnsi="Times New Roman"/>
          <w:sz w:val="20"/>
          <w:szCs w:val="20"/>
        </w:rPr>
      </w:pPr>
    </w:p>
    <w:p w14:paraId="7B766E5F" w14:textId="19FCA648"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[2]    </w:t>
      </w:r>
      <w:r w:rsidR="000F4A9F" w:rsidRPr="00432691">
        <w:rPr>
          <w:rFonts w:ascii="Times New Roman" w:hAnsi="Times New Roman"/>
          <w:sz w:val="20"/>
          <w:szCs w:val="20"/>
        </w:rPr>
        <w:t>Nur Aisyah, Journal of Asian Multicultural Research for Social Sciences Study</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ISSN: 2708-969X Vol. 2 No. 1, 2021 (page 036-044) DOI: Quality of Life and</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Women Empowerment in Central Sulawesi, Sociology Study Program, Faculty</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of Social and Political Sciences, Tadulako University, Palu, Central Sulawesi, Indonesia</w:t>
      </w:r>
      <w:r w:rsidR="0005573D">
        <w:rPr>
          <w:rFonts w:ascii="Times New Roman" w:hAnsi="Times New Roman"/>
          <w:sz w:val="20"/>
          <w:szCs w:val="20"/>
        </w:rPr>
        <w:t>,</w:t>
      </w:r>
      <w:r w:rsidR="0005573D" w:rsidRPr="0005573D">
        <w:rPr>
          <w:rFonts w:ascii="Times New Roman" w:hAnsi="Times New Roman"/>
          <w:sz w:val="20"/>
          <w:szCs w:val="20"/>
        </w:rPr>
        <w:t xml:space="preserve"> </w:t>
      </w:r>
      <w:r w:rsidR="0005573D" w:rsidRPr="00432691">
        <w:rPr>
          <w:rFonts w:ascii="Times New Roman" w:hAnsi="Times New Roman"/>
          <w:sz w:val="20"/>
          <w:szCs w:val="20"/>
        </w:rPr>
        <w:t>2021.</w:t>
      </w:r>
    </w:p>
    <w:p w14:paraId="09751DAA" w14:textId="77777777" w:rsidR="00432691" w:rsidRDefault="00432691" w:rsidP="007B2FB7">
      <w:pPr>
        <w:pStyle w:val="ListParagraph"/>
        <w:ind w:left="567" w:hanging="567"/>
      </w:pPr>
    </w:p>
    <w:p w14:paraId="771CB40E" w14:textId="3265F192"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[3]  </w:t>
      </w:r>
      <w:r w:rsidR="000F4A9F" w:rsidRPr="00432691">
        <w:rPr>
          <w:rFonts w:ascii="Times New Roman" w:hAnsi="Times New Roman"/>
          <w:sz w:val="20"/>
          <w:szCs w:val="20"/>
        </w:rPr>
        <w:t>Vera Sesrianty1, Rizanda Machmud2, Fitra Yeni2</w:t>
      </w:r>
      <w:r w:rsidR="000540A7">
        <w:rPr>
          <w:rFonts w:ascii="Times New Roman" w:hAnsi="Times New Roman"/>
          <w:sz w:val="20"/>
          <w:szCs w:val="20"/>
        </w:rPr>
        <w:t>,</w:t>
      </w:r>
      <w:r w:rsidR="000F4A9F" w:rsidRPr="00432691">
        <w:rPr>
          <w:rFonts w:ascii="Times New Roman" w:hAnsi="Times New Roman"/>
          <w:sz w:val="20"/>
          <w:szCs w:val="20"/>
        </w:rPr>
        <w:t xml:space="preserve"> </w:t>
      </w:r>
      <w:r w:rsidR="0005573D">
        <w:rPr>
          <w:rFonts w:ascii="Times New Roman" w:hAnsi="Times New Roman"/>
          <w:sz w:val="20"/>
          <w:szCs w:val="20"/>
        </w:rPr>
        <w:t>“</w:t>
      </w:r>
      <w:r w:rsidR="000F4A9F" w:rsidRPr="00432691">
        <w:rPr>
          <w:rFonts w:ascii="Times New Roman" w:hAnsi="Times New Roman"/>
          <w:sz w:val="20"/>
          <w:szCs w:val="20"/>
        </w:rPr>
        <w:t>Analisa Kepuasan Pasien</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Terhadap Mutu Pelayanan Keperawatan</w:t>
      </w:r>
      <w:r w:rsidR="0005573D">
        <w:rPr>
          <w:rFonts w:ascii="Times New Roman" w:hAnsi="Times New Roman"/>
          <w:sz w:val="20"/>
          <w:szCs w:val="20"/>
        </w:rPr>
        <w:t>”</w:t>
      </w:r>
      <w:r w:rsidR="000F4A9F" w:rsidRPr="00432691">
        <w:rPr>
          <w:rFonts w:ascii="Times New Roman" w:hAnsi="Times New Roman"/>
          <w:sz w:val="20"/>
          <w:szCs w:val="20"/>
        </w:rPr>
        <w:t>, Jurnal Kesehatan Perintis (Perintis’s Health Journal) 6 (2) 2019: 116-126 116© Jurnal Kesehatan Perintis (Perintis’s Health Jornal)-ISSN : 2622-4135. All rights reserved Contents list available at JKP</w:t>
      </w:r>
      <w:r w:rsidR="000540A7">
        <w:rPr>
          <w:rFonts w:ascii="Times New Roman" w:hAnsi="Times New Roman"/>
          <w:sz w:val="20"/>
          <w:szCs w:val="20"/>
        </w:rPr>
        <w:t>,</w:t>
      </w:r>
      <w:r w:rsidR="000F4A9F" w:rsidRPr="00432691">
        <w:rPr>
          <w:rFonts w:ascii="Times New Roman" w:hAnsi="Times New Roman"/>
          <w:sz w:val="20"/>
          <w:szCs w:val="20"/>
        </w:rPr>
        <w:t xml:space="preserve"> Sekolah Tinggi Ilmu Kesehatan Perintis Padang, Sumatera Barat, Indonesia</w:t>
      </w:r>
      <w:r w:rsidR="000540A7">
        <w:rPr>
          <w:rFonts w:ascii="Times New Roman" w:hAnsi="Times New Roman"/>
          <w:sz w:val="20"/>
          <w:szCs w:val="20"/>
        </w:rPr>
        <w:t>,</w:t>
      </w:r>
      <w:r w:rsidR="000F4A9F" w:rsidRPr="00432691">
        <w:rPr>
          <w:rFonts w:ascii="Times New Roman" w:hAnsi="Times New Roman"/>
          <w:sz w:val="20"/>
          <w:szCs w:val="20"/>
        </w:rPr>
        <w:t xml:space="preserve"> Fakultas Keperawatan Universitas Andalas, Sumatera Barat, Indonesia</w:t>
      </w:r>
      <w:r w:rsidR="0005573D">
        <w:rPr>
          <w:rFonts w:ascii="Times New Roman" w:hAnsi="Times New Roman"/>
          <w:sz w:val="20"/>
          <w:szCs w:val="20"/>
        </w:rPr>
        <w:t xml:space="preserve">, </w:t>
      </w:r>
      <w:r w:rsidR="0005573D" w:rsidRPr="00432691">
        <w:rPr>
          <w:rFonts w:ascii="Times New Roman" w:hAnsi="Times New Roman"/>
          <w:sz w:val="20"/>
          <w:szCs w:val="20"/>
        </w:rPr>
        <w:t>2019</w:t>
      </w:r>
    </w:p>
    <w:p w14:paraId="23347A38" w14:textId="77777777" w:rsidR="00432691" w:rsidRDefault="00432691" w:rsidP="007B2FB7">
      <w:pPr>
        <w:pStyle w:val="ListParagraph"/>
        <w:ind w:left="567" w:hanging="567"/>
      </w:pPr>
    </w:p>
    <w:p w14:paraId="165D6378" w14:textId="35C5521C"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[4]  </w:t>
      </w:r>
      <w:r w:rsidR="000F4A9F" w:rsidRPr="00432691">
        <w:rPr>
          <w:rFonts w:ascii="Times New Roman" w:hAnsi="Times New Roman"/>
          <w:sz w:val="20"/>
          <w:szCs w:val="20"/>
        </w:rPr>
        <w:t xml:space="preserve">Nita Prihartini*, Yuyun Yuniar, Andi Leny Susyanty, Raharni. </w:t>
      </w:r>
      <w:r w:rsidR="0005573D">
        <w:rPr>
          <w:rFonts w:ascii="Times New Roman" w:hAnsi="Times New Roman"/>
          <w:sz w:val="20"/>
          <w:szCs w:val="20"/>
        </w:rPr>
        <w:t>“</w:t>
      </w:r>
      <w:r w:rsidR="000F4A9F" w:rsidRPr="00432691">
        <w:rPr>
          <w:rFonts w:ascii="Times New Roman" w:hAnsi="Times New Roman"/>
          <w:sz w:val="20"/>
          <w:szCs w:val="20"/>
        </w:rPr>
        <w:t>Kepuasan Pasien</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Rawat Jalan terhadap Pelayanan Kefarmasian di Rumah Sakit dan Puskesmas di 11 Provinsi di Indonesia</w:t>
      </w:r>
      <w:r w:rsidR="0005573D">
        <w:rPr>
          <w:rFonts w:ascii="Times New Roman" w:hAnsi="Times New Roman"/>
          <w:sz w:val="20"/>
          <w:szCs w:val="20"/>
        </w:rPr>
        <w:t>”</w:t>
      </w:r>
      <w:r w:rsidR="000F4A9F" w:rsidRPr="00432691">
        <w:rPr>
          <w:rFonts w:ascii="Times New Roman" w:hAnsi="Times New Roman"/>
          <w:sz w:val="20"/>
          <w:szCs w:val="20"/>
        </w:rPr>
        <w:t xml:space="preserve"> Outpatient Satisfaction with Pharmaceutical Sevices at Hospital and Primary Health Care in 11 Provinces in Indonesia, Jurnal Kefarmasian Indonesia</w:t>
      </w:r>
      <w:r w:rsidR="000540A7">
        <w:rPr>
          <w:rFonts w:ascii="Times New Roman" w:hAnsi="Times New Roman"/>
          <w:sz w:val="20"/>
          <w:szCs w:val="20"/>
        </w:rPr>
        <w:t xml:space="preserve">, </w:t>
      </w:r>
      <w:r w:rsidR="000F4A9F" w:rsidRPr="00432691">
        <w:rPr>
          <w:rFonts w:ascii="Times New Roman" w:hAnsi="Times New Roman"/>
          <w:sz w:val="20"/>
          <w:szCs w:val="20"/>
        </w:rPr>
        <w:t>Vol.10 No.1-Februari 2020:42-49, p-ISSN: 2085-675X, e-ISSN: 2354-8770</w:t>
      </w:r>
      <w:r w:rsidR="0005573D">
        <w:rPr>
          <w:rFonts w:ascii="Times New Roman" w:hAnsi="Times New Roman"/>
          <w:sz w:val="20"/>
          <w:szCs w:val="20"/>
        </w:rPr>
        <w:t xml:space="preserve">, </w:t>
      </w:r>
      <w:r w:rsidR="0005573D" w:rsidRPr="00432691">
        <w:rPr>
          <w:rFonts w:ascii="Times New Roman" w:hAnsi="Times New Roman"/>
          <w:sz w:val="20"/>
          <w:szCs w:val="20"/>
        </w:rPr>
        <w:t>2020</w:t>
      </w:r>
    </w:p>
    <w:p w14:paraId="17BDC0D2" w14:textId="77777777" w:rsidR="00432691" w:rsidRDefault="00432691" w:rsidP="007B2FB7">
      <w:pPr>
        <w:pStyle w:val="ListParagraph"/>
        <w:ind w:left="567" w:hanging="567"/>
      </w:pPr>
    </w:p>
    <w:p w14:paraId="443DDB92" w14:textId="121C3287" w:rsidR="00432691" w:rsidRPr="0005573D"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[5]  </w:t>
      </w:r>
      <w:r w:rsidR="000F4A9F" w:rsidRPr="00432691">
        <w:rPr>
          <w:rFonts w:ascii="Times New Roman" w:hAnsi="Times New Roman"/>
          <w:sz w:val="20"/>
          <w:szCs w:val="20"/>
        </w:rPr>
        <w:t xml:space="preserve">B Einurkhayatun, A Suryoputro, EY Fatmasari. </w:t>
      </w:r>
      <w:r w:rsidR="0005573D">
        <w:rPr>
          <w:rFonts w:ascii="Times New Roman" w:hAnsi="Times New Roman"/>
          <w:sz w:val="20"/>
          <w:szCs w:val="20"/>
        </w:rPr>
        <w:t>“</w:t>
      </w:r>
      <w:r w:rsidR="000F4A9F" w:rsidRPr="00432691">
        <w:rPr>
          <w:rFonts w:ascii="Times New Roman" w:hAnsi="Times New Roman"/>
          <w:sz w:val="20"/>
          <w:szCs w:val="20"/>
        </w:rPr>
        <w:t>Analisis Tingkat Kepuasan Pasien</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Terhadap Kualitas Pelayanan Rawat Jalan di Puskesmas Duren dan Puskesmas Bergas Kabupaten Semarang Tahun 2017</w:t>
      </w:r>
      <w:r w:rsidR="0005573D">
        <w:rPr>
          <w:rFonts w:ascii="Times New Roman" w:hAnsi="Times New Roman"/>
          <w:sz w:val="20"/>
          <w:szCs w:val="20"/>
        </w:rPr>
        <w:t>”</w:t>
      </w:r>
      <w:r w:rsidR="000540A7">
        <w:rPr>
          <w:rFonts w:ascii="Times New Roman" w:hAnsi="Times New Roman"/>
          <w:sz w:val="20"/>
          <w:szCs w:val="20"/>
        </w:rPr>
        <w:t xml:space="preserve">, </w:t>
      </w:r>
      <w:r w:rsidR="000F4A9F" w:rsidRPr="00432691">
        <w:rPr>
          <w:rFonts w:ascii="Times New Roman" w:hAnsi="Times New Roman"/>
          <w:sz w:val="20"/>
          <w:szCs w:val="20"/>
        </w:rPr>
        <w:t>Jurnal Kesehatan</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Masyarakat (e-Journal) 5 (4), 33-42.</w:t>
      </w:r>
      <w:r w:rsidR="0005573D">
        <w:rPr>
          <w:rFonts w:ascii="Times New Roman" w:hAnsi="Times New Roman"/>
          <w:sz w:val="20"/>
          <w:szCs w:val="20"/>
          <w:lang w:val="en-US"/>
        </w:rPr>
        <w:t xml:space="preserve"> </w:t>
      </w:r>
      <w:hyperlink r:id="rId10" w:history="1">
        <w:r w:rsidR="0005573D" w:rsidRPr="008010AB">
          <w:rPr>
            <w:rStyle w:val="Hyperlink"/>
            <w:rFonts w:ascii="Times New Roman" w:hAnsi="Times New Roman"/>
            <w:sz w:val="20"/>
            <w:szCs w:val="20"/>
          </w:rPr>
          <w:t>https://scholar.google.co.id/citations?user=LOzqEPEAAAAJ&amp;hl=id</w:t>
        </w:r>
      </w:hyperlink>
      <w:r w:rsidR="0005573D">
        <w:rPr>
          <w:rFonts w:ascii="Times New Roman" w:hAnsi="Times New Roman"/>
          <w:sz w:val="20"/>
          <w:szCs w:val="20"/>
        </w:rPr>
        <w:t xml:space="preserve">, </w:t>
      </w:r>
      <w:r w:rsidR="0005573D" w:rsidRPr="00432691">
        <w:rPr>
          <w:rFonts w:ascii="Times New Roman" w:hAnsi="Times New Roman"/>
          <w:sz w:val="20"/>
          <w:szCs w:val="20"/>
        </w:rPr>
        <w:t>2017</w:t>
      </w:r>
    </w:p>
    <w:p w14:paraId="141D4130" w14:textId="77777777" w:rsidR="00432691" w:rsidRDefault="00432691" w:rsidP="007B2FB7">
      <w:pPr>
        <w:pStyle w:val="ListParagraph"/>
        <w:ind w:left="567" w:hanging="567"/>
      </w:pPr>
    </w:p>
    <w:p w14:paraId="2EECF262" w14:textId="486FB878"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[6]   </w:t>
      </w:r>
      <w:r w:rsidR="000F4A9F" w:rsidRPr="00432691">
        <w:rPr>
          <w:rFonts w:ascii="Times New Roman" w:hAnsi="Times New Roman"/>
          <w:sz w:val="20"/>
          <w:szCs w:val="20"/>
        </w:rPr>
        <w:t xml:space="preserve">A Pranatha. </w:t>
      </w:r>
      <w:r w:rsidR="0005573D">
        <w:rPr>
          <w:rFonts w:ascii="Times New Roman" w:hAnsi="Times New Roman"/>
          <w:sz w:val="20"/>
          <w:szCs w:val="20"/>
        </w:rPr>
        <w:t>“</w:t>
      </w:r>
      <w:r w:rsidR="000F4A9F" w:rsidRPr="00432691">
        <w:rPr>
          <w:rFonts w:ascii="Times New Roman" w:hAnsi="Times New Roman"/>
          <w:sz w:val="20"/>
          <w:szCs w:val="20"/>
        </w:rPr>
        <w:t>Faktor-Faktor Yang Berhubungan Dengan Kepuasan Pasien Terhadap</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Pelayanan Keperawatan Di</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Puskesmas Rawat Inap Se-Kabupaten Kuningan</w:t>
      </w:r>
      <w:r w:rsidR="00C110D1">
        <w:rPr>
          <w:rFonts w:ascii="Times New Roman" w:hAnsi="Times New Roman"/>
          <w:sz w:val="20"/>
          <w:szCs w:val="20"/>
        </w:rPr>
        <w:t xml:space="preserve"> Tahun 2017</w:t>
      </w:r>
      <w:r w:rsidR="0005573D">
        <w:rPr>
          <w:rFonts w:ascii="Times New Roman" w:hAnsi="Times New Roman"/>
          <w:sz w:val="20"/>
          <w:szCs w:val="20"/>
        </w:rPr>
        <w:t>”</w:t>
      </w:r>
      <w:r w:rsidR="000540A7">
        <w:rPr>
          <w:rFonts w:ascii="Times New Roman" w:hAnsi="Times New Roman"/>
          <w:sz w:val="20"/>
          <w:szCs w:val="20"/>
        </w:rPr>
        <w:t>,</w:t>
      </w:r>
      <w:r w:rsidR="000F4A9F" w:rsidRPr="00432691">
        <w:rPr>
          <w:rFonts w:ascii="Times New Roman" w:hAnsi="Times New Roman"/>
          <w:sz w:val="20"/>
          <w:szCs w:val="20"/>
        </w:rPr>
        <w:t xml:space="preserve"> Jurnal Skolastik Keperawatan 4 (1), 1-9.</w:t>
      </w:r>
      <w:r w:rsidR="000F4A9F" w:rsidRPr="00432691">
        <w:rPr>
          <w:rFonts w:ascii="Times New Roman" w:hAnsi="Times New Roman"/>
          <w:sz w:val="20"/>
          <w:szCs w:val="20"/>
          <w:lang w:val="en-US"/>
        </w:rPr>
        <w:t xml:space="preserve"> </w:t>
      </w:r>
      <w:hyperlink r:id="rId11" w:history="1">
        <w:r w:rsidR="000F4A9F" w:rsidRPr="00432691">
          <w:rPr>
            <w:rStyle w:val="Hyperlink"/>
            <w:rFonts w:ascii="Times New Roman" w:hAnsi="Times New Roman"/>
            <w:sz w:val="20"/>
            <w:szCs w:val="20"/>
          </w:rPr>
          <w:t>https://scholar.google.com/citations?user=623Br6gAAAAJ&amp;hl=id</w:t>
        </w:r>
      </w:hyperlink>
      <w:r w:rsidR="0005573D">
        <w:rPr>
          <w:rFonts w:ascii="Times New Roman" w:hAnsi="Times New Roman"/>
          <w:sz w:val="20"/>
          <w:szCs w:val="20"/>
        </w:rPr>
        <w:t xml:space="preserve">, </w:t>
      </w:r>
      <w:r w:rsidR="0005573D" w:rsidRPr="00432691">
        <w:rPr>
          <w:rFonts w:ascii="Times New Roman" w:hAnsi="Times New Roman"/>
          <w:sz w:val="20"/>
          <w:szCs w:val="20"/>
        </w:rPr>
        <w:t>2017</w:t>
      </w:r>
    </w:p>
    <w:p w14:paraId="531B5864" w14:textId="77777777" w:rsidR="00432691" w:rsidRDefault="00432691" w:rsidP="007B2FB7">
      <w:pPr>
        <w:pStyle w:val="ListParagraph"/>
        <w:ind w:left="567" w:hanging="567"/>
      </w:pPr>
    </w:p>
    <w:p w14:paraId="516F3953" w14:textId="2F0ECC6A" w:rsidR="00432691" w:rsidRPr="00432691" w:rsidRDefault="007B2FB7" w:rsidP="007B2FB7">
      <w:pPr>
        <w:pStyle w:val="NoSpacing"/>
        <w:ind w:left="426" w:hanging="426"/>
        <w:jc w:val="both"/>
        <w:rPr>
          <w:rStyle w:val="Hyperlink"/>
          <w:rFonts w:ascii="Times New Roman" w:hAnsi="Times New Roman"/>
          <w:color w:val="auto"/>
          <w:sz w:val="20"/>
          <w:szCs w:val="20"/>
          <w:u w:val="none"/>
        </w:rPr>
      </w:pPr>
      <w:r>
        <w:rPr>
          <w:rFonts w:ascii="Times New Roman" w:hAnsi="Times New Roman"/>
          <w:sz w:val="20"/>
          <w:szCs w:val="20"/>
        </w:rPr>
        <w:t xml:space="preserve">[7]   </w:t>
      </w:r>
      <w:r w:rsidR="000F4A9F" w:rsidRPr="00432691">
        <w:rPr>
          <w:rFonts w:ascii="Times New Roman" w:hAnsi="Times New Roman"/>
          <w:sz w:val="20"/>
          <w:szCs w:val="20"/>
        </w:rPr>
        <w:t>J Christy</w:t>
      </w:r>
      <w:r w:rsidR="000540A7">
        <w:rPr>
          <w:rFonts w:ascii="Times New Roman" w:hAnsi="Times New Roman"/>
          <w:sz w:val="20"/>
          <w:szCs w:val="20"/>
        </w:rPr>
        <w:t>,</w:t>
      </w:r>
      <w:r w:rsidR="000F4A9F" w:rsidRPr="00432691">
        <w:rPr>
          <w:rFonts w:ascii="Times New Roman" w:hAnsi="Times New Roman"/>
          <w:sz w:val="20"/>
          <w:szCs w:val="20"/>
        </w:rPr>
        <w:t xml:space="preserve"> </w:t>
      </w:r>
      <w:r w:rsidR="0005573D">
        <w:rPr>
          <w:rFonts w:ascii="Times New Roman" w:hAnsi="Times New Roman"/>
          <w:sz w:val="20"/>
          <w:szCs w:val="20"/>
        </w:rPr>
        <w:t>“</w:t>
      </w:r>
      <w:r w:rsidR="000F4A9F" w:rsidRPr="00432691">
        <w:rPr>
          <w:rFonts w:ascii="Times New Roman" w:hAnsi="Times New Roman"/>
          <w:sz w:val="20"/>
          <w:szCs w:val="20"/>
        </w:rPr>
        <w:t>Mutu Pelayanan Petugas Rekam Medis Terhadap Tingkat Kepuasan</w:t>
      </w:r>
      <w:r w:rsidR="000F4A9F" w:rsidRPr="00432691">
        <w:rPr>
          <w:rFonts w:ascii="Times New Roman" w:hAnsi="Times New Roman"/>
          <w:sz w:val="20"/>
          <w:szCs w:val="20"/>
          <w:lang w:val="en-US"/>
        </w:rPr>
        <w:t xml:space="preserve"> </w:t>
      </w:r>
      <w:r w:rsidR="000F4A9F" w:rsidRPr="00432691">
        <w:rPr>
          <w:rFonts w:ascii="Times New Roman" w:hAnsi="Times New Roman"/>
          <w:sz w:val="20"/>
          <w:szCs w:val="20"/>
        </w:rPr>
        <w:t>Pasien BPJS Rawat Jalan Di Rumah Sakit Umum IPI Medan</w:t>
      </w:r>
      <w:r w:rsidR="00C110D1">
        <w:rPr>
          <w:rFonts w:ascii="Times New Roman" w:hAnsi="Times New Roman"/>
          <w:sz w:val="20"/>
          <w:szCs w:val="20"/>
        </w:rPr>
        <w:t xml:space="preserve"> Tahun 2019</w:t>
      </w:r>
      <w:r w:rsidR="0005573D">
        <w:rPr>
          <w:rFonts w:ascii="Times New Roman" w:hAnsi="Times New Roman"/>
          <w:sz w:val="20"/>
          <w:szCs w:val="20"/>
        </w:rPr>
        <w:t>”</w:t>
      </w:r>
      <w:r w:rsidR="000540A7">
        <w:rPr>
          <w:rFonts w:ascii="Times New Roman" w:hAnsi="Times New Roman"/>
          <w:sz w:val="20"/>
          <w:szCs w:val="20"/>
        </w:rPr>
        <w:t>,</w:t>
      </w:r>
      <w:r w:rsidR="000F4A9F" w:rsidRPr="00432691">
        <w:rPr>
          <w:rFonts w:ascii="Times New Roman" w:hAnsi="Times New Roman"/>
          <w:sz w:val="20"/>
          <w:szCs w:val="20"/>
        </w:rPr>
        <w:t xml:space="preserve"> Jurnal Ilmiah Perekam dan Informasi Kesehatan Imelda (JIPIKI) 5 (2), 181-186</w:t>
      </w:r>
      <w:r w:rsidR="000540A7">
        <w:rPr>
          <w:rFonts w:ascii="Times New Roman" w:hAnsi="Times New Roman"/>
          <w:sz w:val="20"/>
          <w:szCs w:val="20"/>
        </w:rPr>
        <w:t>,</w:t>
      </w:r>
      <w:r w:rsidR="000F4A9F" w:rsidRPr="00432691">
        <w:rPr>
          <w:rFonts w:ascii="Times New Roman" w:hAnsi="Times New Roman"/>
          <w:sz w:val="20"/>
          <w:szCs w:val="20"/>
        </w:rPr>
        <w:t xml:space="preserve"> </w:t>
      </w:r>
      <w:hyperlink r:id="rId12" w:history="1">
        <w:r w:rsidR="000F4A9F" w:rsidRPr="00432691">
          <w:rPr>
            <w:rStyle w:val="Hyperlink"/>
            <w:rFonts w:ascii="Times New Roman" w:hAnsi="Times New Roman"/>
            <w:sz w:val="20"/>
            <w:szCs w:val="20"/>
          </w:rPr>
          <w:t>https://scholar.google.com/citations?user=DCDL_JcAAAAJ&amp;hl=en</w:t>
        </w:r>
      </w:hyperlink>
      <w:r w:rsidR="0005573D">
        <w:rPr>
          <w:rStyle w:val="Hyperlink"/>
          <w:rFonts w:ascii="Times New Roman" w:hAnsi="Times New Roman"/>
          <w:sz w:val="20"/>
          <w:szCs w:val="20"/>
        </w:rPr>
        <w:t xml:space="preserve">, </w:t>
      </w:r>
      <w:r w:rsidR="0005573D" w:rsidRPr="00432691">
        <w:rPr>
          <w:rFonts w:ascii="Times New Roman" w:hAnsi="Times New Roman"/>
          <w:sz w:val="20"/>
          <w:szCs w:val="20"/>
        </w:rPr>
        <w:t>2019</w:t>
      </w:r>
      <w:r w:rsidR="000540A7">
        <w:rPr>
          <w:rFonts w:ascii="Times New Roman" w:hAnsi="Times New Roman"/>
          <w:sz w:val="20"/>
          <w:szCs w:val="20"/>
        </w:rPr>
        <w:t>.</w:t>
      </w:r>
    </w:p>
    <w:p w14:paraId="32F6F387" w14:textId="77777777" w:rsidR="00432691" w:rsidRDefault="00432691" w:rsidP="007B2FB7">
      <w:pPr>
        <w:pStyle w:val="ListParagraph"/>
        <w:ind w:left="567" w:hanging="567"/>
        <w:rPr>
          <w:lang w:val="id-ID"/>
        </w:rPr>
      </w:pPr>
    </w:p>
    <w:p w14:paraId="33EEE9FE" w14:textId="1F93ACA2" w:rsidR="00432691" w:rsidRP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lang w:val="en-US"/>
        </w:rPr>
        <w:t xml:space="preserve">[8]   </w:t>
      </w:r>
      <w:r w:rsidR="000F4A9F" w:rsidRPr="00432691">
        <w:rPr>
          <w:rFonts w:ascii="Times New Roman" w:hAnsi="Times New Roman"/>
          <w:sz w:val="20"/>
          <w:szCs w:val="20"/>
          <w:lang w:val="id-ID"/>
        </w:rPr>
        <w:t>Azwar Azrul</w:t>
      </w:r>
      <w:r w:rsidR="000540A7">
        <w:rPr>
          <w:rFonts w:ascii="Times New Roman" w:hAnsi="Times New Roman"/>
          <w:sz w:val="20"/>
          <w:szCs w:val="20"/>
          <w:lang w:val="en-US"/>
        </w:rPr>
        <w:t>,</w:t>
      </w:r>
      <w:r w:rsidR="000F4A9F" w:rsidRPr="00432691">
        <w:rPr>
          <w:rFonts w:ascii="Times New Roman" w:hAnsi="Times New Roman"/>
          <w:sz w:val="20"/>
          <w:szCs w:val="20"/>
          <w:lang w:val="id-ID"/>
        </w:rPr>
        <w:t xml:space="preserve"> </w:t>
      </w:r>
      <w:r w:rsidR="0005573D">
        <w:rPr>
          <w:rFonts w:ascii="Times New Roman" w:hAnsi="Times New Roman"/>
          <w:sz w:val="20"/>
          <w:szCs w:val="20"/>
          <w:lang w:val="en-US"/>
        </w:rPr>
        <w:t>“</w:t>
      </w:r>
      <w:r w:rsidR="000F4A9F" w:rsidRPr="00432691">
        <w:rPr>
          <w:rFonts w:ascii="Times New Roman" w:hAnsi="Times New Roman"/>
          <w:sz w:val="20"/>
          <w:szCs w:val="20"/>
          <w:lang w:val="id-ID"/>
        </w:rPr>
        <w:t>Pengantar Administrasi Kesehatan</w:t>
      </w:r>
      <w:r w:rsidR="0005573D">
        <w:rPr>
          <w:rFonts w:ascii="Times New Roman" w:hAnsi="Times New Roman"/>
          <w:sz w:val="20"/>
          <w:szCs w:val="20"/>
          <w:lang w:val="en-US"/>
        </w:rPr>
        <w:t>”</w:t>
      </w:r>
      <w:r w:rsidR="000540A7">
        <w:rPr>
          <w:rFonts w:ascii="Times New Roman" w:hAnsi="Times New Roman"/>
          <w:sz w:val="20"/>
          <w:szCs w:val="20"/>
          <w:lang w:val="en-US"/>
        </w:rPr>
        <w:t>,</w:t>
      </w:r>
      <w:r w:rsidR="000F4A9F" w:rsidRPr="00432691">
        <w:rPr>
          <w:rFonts w:ascii="Times New Roman" w:hAnsi="Times New Roman"/>
          <w:sz w:val="20"/>
          <w:szCs w:val="20"/>
          <w:lang w:val="id-ID"/>
        </w:rPr>
        <w:t xml:space="preserve"> Jakarta</w:t>
      </w:r>
      <w:r w:rsidR="000540A7">
        <w:rPr>
          <w:rFonts w:ascii="Times New Roman" w:hAnsi="Times New Roman"/>
          <w:sz w:val="20"/>
          <w:szCs w:val="20"/>
          <w:lang w:val="en-US"/>
        </w:rPr>
        <w:t xml:space="preserve">, </w:t>
      </w:r>
      <w:r w:rsidR="000F4A9F" w:rsidRPr="00432691">
        <w:rPr>
          <w:rFonts w:ascii="Times New Roman" w:hAnsi="Times New Roman"/>
          <w:sz w:val="20"/>
          <w:szCs w:val="20"/>
          <w:lang w:val="id-ID"/>
        </w:rPr>
        <w:t>Binarupa Aksara</w:t>
      </w:r>
      <w:r w:rsidR="0005573D">
        <w:rPr>
          <w:rFonts w:ascii="Times New Roman" w:hAnsi="Times New Roman"/>
          <w:sz w:val="20"/>
          <w:szCs w:val="20"/>
          <w:lang w:val="en-US"/>
        </w:rPr>
        <w:t>,</w:t>
      </w:r>
      <w:r w:rsidR="0005573D" w:rsidRPr="0005573D">
        <w:rPr>
          <w:rFonts w:ascii="Times New Roman" w:hAnsi="Times New Roman"/>
          <w:sz w:val="20"/>
          <w:szCs w:val="20"/>
          <w:lang w:val="id-ID"/>
        </w:rPr>
        <w:t xml:space="preserve"> </w:t>
      </w:r>
      <w:r w:rsidR="0005573D" w:rsidRPr="00432691">
        <w:rPr>
          <w:rFonts w:ascii="Times New Roman" w:hAnsi="Times New Roman"/>
          <w:sz w:val="20"/>
          <w:szCs w:val="20"/>
          <w:lang w:val="id-ID"/>
        </w:rPr>
        <w:t>2000.</w:t>
      </w:r>
    </w:p>
    <w:p w14:paraId="6F93934E" w14:textId="77777777" w:rsidR="00432691" w:rsidRDefault="00432691" w:rsidP="007B2FB7">
      <w:pPr>
        <w:pStyle w:val="ListParagraph"/>
        <w:ind w:left="567" w:hanging="567"/>
        <w:rPr>
          <w:lang w:val="id-ID"/>
        </w:rPr>
      </w:pPr>
    </w:p>
    <w:p w14:paraId="292902A7" w14:textId="23169B64"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lang w:val="en-US"/>
        </w:rPr>
        <w:lastRenderedPageBreak/>
        <w:t xml:space="preserve">[9]  </w:t>
      </w:r>
      <w:r w:rsidR="000F4A9F" w:rsidRPr="00432691">
        <w:rPr>
          <w:rFonts w:ascii="Times New Roman" w:hAnsi="Times New Roman"/>
          <w:sz w:val="20"/>
          <w:szCs w:val="20"/>
          <w:lang w:val="id-ID"/>
        </w:rPr>
        <w:t>Azwar, Azrul</w:t>
      </w:r>
      <w:r w:rsidR="0099208B">
        <w:rPr>
          <w:rFonts w:ascii="Times New Roman" w:hAnsi="Times New Roman"/>
          <w:sz w:val="20"/>
          <w:szCs w:val="20"/>
          <w:lang w:val="en-US"/>
        </w:rPr>
        <w:t>,</w:t>
      </w:r>
      <w:r w:rsidR="000F4A9F" w:rsidRPr="00432691">
        <w:rPr>
          <w:rFonts w:ascii="Times New Roman" w:hAnsi="Times New Roman"/>
          <w:sz w:val="20"/>
          <w:szCs w:val="20"/>
          <w:lang w:val="id-ID"/>
        </w:rPr>
        <w:t xml:space="preserve"> Prihartono Joedo</w:t>
      </w:r>
      <w:r w:rsidR="0099208B">
        <w:rPr>
          <w:rFonts w:ascii="Times New Roman" w:hAnsi="Times New Roman"/>
          <w:sz w:val="20"/>
          <w:szCs w:val="20"/>
          <w:lang w:val="en-US"/>
        </w:rPr>
        <w:t>,</w:t>
      </w:r>
      <w:r w:rsidR="000F4A9F" w:rsidRPr="00432691">
        <w:rPr>
          <w:rFonts w:ascii="Times New Roman" w:hAnsi="Times New Roman"/>
          <w:sz w:val="20"/>
          <w:szCs w:val="20"/>
          <w:lang w:val="id-ID"/>
        </w:rPr>
        <w:t xml:space="preserve"> </w:t>
      </w:r>
      <w:r w:rsidR="0005573D">
        <w:rPr>
          <w:rFonts w:ascii="Times New Roman" w:hAnsi="Times New Roman"/>
          <w:sz w:val="20"/>
          <w:szCs w:val="20"/>
          <w:lang w:val="en-US"/>
        </w:rPr>
        <w:t>“</w:t>
      </w:r>
      <w:r w:rsidR="000F4A9F" w:rsidRPr="00432691">
        <w:rPr>
          <w:rFonts w:ascii="Times New Roman" w:hAnsi="Times New Roman"/>
          <w:sz w:val="20"/>
          <w:szCs w:val="20"/>
          <w:lang w:val="id-ID"/>
        </w:rPr>
        <w:t>Metodologi Penelitian Kedokteran dan Kesehatan Masyarakat</w:t>
      </w:r>
      <w:r w:rsidR="0005573D">
        <w:rPr>
          <w:rFonts w:ascii="Times New Roman" w:hAnsi="Times New Roman"/>
          <w:sz w:val="20"/>
          <w:szCs w:val="20"/>
          <w:lang w:val="en-US"/>
        </w:rPr>
        <w:t>”</w:t>
      </w:r>
      <w:r w:rsidR="0099208B">
        <w:rPr>
          <w:rFonts w:ascii="Times New Roman" w:hAnsi="Times New Roman"/>
          <w:sz w:val="20"/>
          <w:szCs w:val="20"/>
          <w:lang w:val="en-US"/>
        </w:rPr>
        <w:t>,</w:t>
      </w:r>
      <w:r w:rsidR="000F4A9F" w:rsidRPr="00432691">
        <w:rPr>
          <w:rFonts w:ascii="Times New Roman" w:hAnsi="Times New Roman"/>
          <w:sz w:val="20"/>
          <w:szCs w:val="20"/>
          <w:lang w:val="id-ID"/>
        </w:rPr>
        <w:t xml:space="preserve"> </w:t>
      </w:r>
      <w:r w:rsidR="000F4A9F" w:rsidRPr="00432691">
        <w:rPr>
          <w:rFonts w:ascii="Times New Roman" w:hAnsi="Times New Roman"/>
          <w:sz w:val="20"/>
          <w:szCs w:val="20"/>
        </w:rPr>
        <w:t>Jakarta</w:t>
      </w:r>
      <w:r w:rsidR="0099208B">
        <w:rPr>
          <w:rFonts w:ascii="Times New Roman" w:hAnsi="Times New Roman"/>
          <w:sz w:val="20"/>
          <w:szCs w:val="20"/>
        </w:rPr>
        <w:t>,</w:t>
      </w:r>
      <w:r w:rsidR="000F4A9F" w:rsidRPr="00432691">
        <w:rPr>
          <w:rFonts w:ascii="Times New Roman" w:hAnsi="Times New Roman"/>
          <w:sz w:val="20"/>
          <w:szCs w:val="20"/>
        </w:rPr>
        <w:t xml:space="preserve"> Binarupa Aksara</w:t>
      </w:r>
      <w:r w:rsidR="0005573D">
        <w:rPr>
          <w:rFonts w:ascii="Times New Roman" w:hAnsi="Times New Roman"/>
          <w:sz w:val="20"/>
          <w:szCs w:val="20"/>
        </w:rPr>
        <w:t>,</w:t>
      </w:r>
      <w:r w:rsidR="0005573D" w:rsidRPr="0005573D">
        <w:rPr>
          <w:rFonts w:ascii="Times New Roman" w:hAnsi="Times New Roman"/>
          <w:sz w:val="20"/>
          <w:szCs w:val="20"/>
          <w:lang w:val="id-ID"/>
        </w:rPr>
        <w:t xml:space="preserve"> </w:t>
      </w:r>
      <w:r w:rsidR="0005573D" w:rsidRPr="00432691">
        <w:rPr>
          <w:rFonts w:ascii="Times New Roman" w:hAnsi="Times New Roman"/>
          <w:sz w:val="20"/>
          <w:szCs w:val="20"/>
          <w:lang w:val="id-ID"/>
        </w:rPr>
        <w:t>2003</w:t>
      </w:r>
      <w:r w:rsidR="0099208B">
        <w:rPr>
          <w:rFonts w:ascii="Times New Roman" w:hAnsi="Times New Roman"/>
          <w:sz w:val="20"/>
          <w:szCs w:val="20"/>
          <w:lang w:val="en-US"/>
        </w:rPr>
        <w:t>.</w:t>
      </w:r>
    </w:p>
    <w:p w14:paraId="2557824F" w14:textId="77777777" w:rsidR="00432691" w:rsidRDefault="00432691" w:rsidP="007B2FB7">
      <w:pPr>
        <w:pStyle w:val="ListParagraph"/>
        <w:ind w:left="567" w:hanging="567"/>
      </w:pPr>
    </w:p>
    <w:p w14:paraId="0103BD9C" w14:textId="1391DAA3"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[10] </w:t>
      </w:r>
      <w:r w:rsidR="000F4A9F" w:rsidRPr="00432691">
        <w:rPr>
          <w:rFonts w:ascii="Times New Roman" w:hAnsi="Times New Roman"/>
          <w:sz w:val="20"/>
          <w:szCs w:val="20"/>
        </w:rPr>
        <w:t>Gillies, Dee Ann</w:t>
      </w:r>
      <w:r w:rsidR="0005573D">
        <w:rPr>
          <w:rFonts w:ascii="Times New Roman" w:hAnsi="Times New Roman"/>
          <w:sz w:val="20"/>
          <w:szCs w:val="20"/>
        </w:rPr>
        <w:t>, “</w:t>
      </w:r>
      <w:r w:rsidR="000F4A9F" w:rsidRPr="00432691">
        <w:rPr>
          <w:rFonts w:ascii="Times New Roman" w:hAnsi="Times New Roman"/>
          <w:sz w:val="20"/>
          <w:szCs w:val="20"/>
        </w:rPr>
        <w:t>Manejemen Keperawatan Suatu Pendekatan Sistem</w:t>
      </w:r>
      <w:r w:rsidR="0005573D">
        <w:rPr>
          <w:rFonts w:ascii="Times New Roman" w:hAnsi="Times New Roman"/>
          <w:sz w:val="20"/>
          <w:szCs w:val="20"/>
        </w:rPr>
        <w:t>”</w:t>
      </w:r>
      <w:r w:rsidR="0099208B">
        <w:rPr>
          <w:rFonts w:ascii="Times New Roman" w:hAnsi="Times New Roman"/>
          <w:sz w:val="20"/>
          <w:szCs w:val="20"/>
        </w:rPr>
        <w:t>,</w:t>
      </w:r>
      <w:r w:rsidR="000F4A9F" w:rsidRPr="00432691">
        <w:rPr>
          <w:rFonts w:ascii="Times New Roman" w:hAnsi="Times New Roman"/>
          <w:sz w:val="20"/>
          <w:szCs w:val="20"/>
        </w:rPr>
        <w:t xml:space="preserve"> Philadelphia : WB Sounders Company</w:t>
      </w:r>
      <w:r w:rsidR="0005573D">
        <w:rPr>
          <w:rFonts w:ascii="Times New Roman" w:hAnsi="Times New Roman"/>
          <w:sz w:val="20"/>
          <w:szCs w:val="20"/>
        </w:rPr>
        <w:t>,</w:t>
      </w:r>
      <w:r w:rsidR="0005573D" w:rsidRPr="0005573D">
        <w:rPr>
          <w:rFonts w:ascii="Times New Roman" w:hAnsi="Times New Roman"/>
          <w:sz w:val="20"/>
          <w:szCs w:val="20"/>
        </w:rPr>
        <w:t xml:space="preserve"> </w:t>
      </w:r>
      <w:r w:rsidR="0005573D" w:rsidRPr="00432691">
        <w:rPr>
          <w:rFonts w:ascii="Times New Roman" w:hAnsi="Times New Roman"/>
          <w:sz w:val="20"/>
          <w:szCs w:val="20"/>
        </w:rPr>
        <w:t>1980</w:t>
      </w:r>
      <w:r w:rsidR="0099208B">
        <w:rPr>
          <w:rFonts w:ascii="Times New Roman" w:hAnsi="Times New Roman"/>
          <w:sz w:val="20"/>
          <w:szCs w:val="20"/>
        </w:rPr>
        <w:t>.</w:t>
      </w:r>
    </w:p>
    <w:p w14:paraId="078DA8C5" w14:textId="77777777" w:rsidR="00432691" w:rsidRDefault="00432691" w:rsidP="007B2FB7">
      <w:pPr>
        <w:pStyle w:val="ListParagraph"/>
        <w:ind w:left="567" w:hanging="567"/>
      </w:pPr>
    </w:p>
    <w:p w14:paraId="306CF97A" w14:textId="225AC964" w:rsid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rPr>
        <w:t xml:space="preserve">[11]  </w:t>
      </w:r>
      <w:r w:rsidR="000F4A9F" w:rsidRPr="00432691">
        <w:rPr>
          <w:rFonts w:ascii="Times New Roman" w:hAnsi="Times New Roman"/>
          <w:sz w:val="20"/>
          <w:szCs w:val="20"/>
        </w:rPr>
        <w:t>Kotler P</w:t>
      </w:r>
      <w:r w:rsidR="0099208B">
        <w:rPr>
          <w:rFonts w:ascii="Times New Roman" w:hAnsi="Times New Roman"/>
          <w:sz w:val="20"/>
          <w:szCs w:val="20"/>
        </w:rPr>
        <w:t>,</w:t>
      </w:r>
      <w:r w:rsidR="000F4A9F" w:rsidRPr="00432691">
        <w:rPr>
          <w:rFonts w:ascii="Times New Roman" w:hAnsi="Times New Roman"/>
          <w:sz w:val="20"/>
          <w:szCs w:val="20"/>
        </w:rPr>
        <w:t xml:space="preserve"> </w:t>
      </w:r>
      <w:r w:rsidR="0005573D">
        <w:rPr>
          <w:rFonts w:ascii="Times New Roman" w:hAnsi="Times New Roman"/>
          <w:sz w:val="20"/>
          <w:szCs w:val="20"/>
        </w:rPr>
        <w:t>“</w:t>
      </w:r>
      <w:r w:rsidR="000F4A9F" w:rsidRPr="00432691">
        <w:rPr>
          <w:rFonts w:ascii="Times New Roman" w:hAnsi="Times New Roman"/>
          <w:sz w:val="20"/>
          <w:szCs w:val="20"/>
        </w:rPr>
        <w:t>Manajemen Pemasaran</w:t>
      </w:r>
      <w:r w:rsidR="00C110D1">
        <w:rPr>
          <w:rFonts w:ascii="Times New Roman" w:hAnsi="Times New Roman"/>
          <w:sz w:val="20"/>
          <w:szCs w:val="20"/>
        </w:rPr>
        <w:t>”</w:t>
      </w:r>
      <w:r w:rsidR="0099208B">
        <w:rPr>
          <w:rFonts w:ascii="Times New Roman" w:hAnsi="Times New Roman"/>
          <w:sz w:val="20"/>
          <w:szCs w:val="20"/>
        </w:rPr>
        <w:t>,</w:t>
      </w:r>
      <w:r w:rsidR="000F4A9F" w:rsidRPr="00432691">
        <w:rPr>
          <w:rFonts w:ascii="Times New Roman" w:hAnsi="Times New Roman"/>
          <w:sz w:val="20"/>
          <w:szCs w:val="20"/>
        </w:rPr>
        <w:t xml:space="preserve"> Edisi Keenam</w:t>
      </w:r>
      <w:r w:rsidR="0099208B">
        <w:rPr>
          <w:rFonts w:ascii="Times New Roman" w:hAnsi="Times New Roman"/>
          <w:sz w:val="20"/>
          <w:szCs w:val="20"/>
        </w:rPr>
        <w:t>,</w:t>
      </w:r>
      <w:r w:rsidR="000F4A9F" w:rsidRPr="00432691">
        <w:rPr>
          <w:rFonts w:ascii="Times New Roman" w:hAnsi="Times New Roman"/>
          <w:sz w:val="20"/>
          <w:szCs w:val="20"/>
        </w:rPr>
        <w:t xml:space="preserve"> : Surabaya</w:t>
      </w:r>
      <w:r w:rsidR="0099208B">
        <w:rPr>
          <w:rFonts w:ascii="Times New Roman" w:hAnsi="Times New Roman"/>
          <w:sz w:val="20"/>
          <w:szCs w:val="20"/>
        </w:rPr>
        <w:t>,</w:t>
      </w:r>
      <w:r w:rsidR="000F4A9F" w:rsidRPr="00432691">
        <w:rPr>
          <w:rFonts w:ascii="Times New Roman" w:hAnsi="Times New Roman"/>
          <w:sz w:val="20"/>
          <w:szCs w:val="20"/>
        </w:rPr>
        <w:t xml:space="preserve"> Erlangga</w:t>
      </w:r>
      <w:r w:rsidR="0005573D">
        <w:rPr>
          <w:rFonts w:ascii="Times New Roman" w:hAnsi="Times New Roman"/>
          <w:sz w:val="20"/>
          <w:szCs w:val="20"/>
        </w:rPr>
        <w:t xml:space="preserve">, </w:t>
      </w:r>
      <w:r w:rsidR="0005573D" w:rsidRPr="00432691">
        <w:rPr>
          <w:rFonts w:ascii="Times New Roman" w:hAnsi="Times New Roman"/>
          <w:sz w:val="20"/>
          <w:szCs w:val="20"/>
        </w:rPr>
        <w:t>1999</w:t>
      </w:r>
      <w:r w:rsidR="0099208B">
        <w:rPr>
          <w:rFonts w:ascii="Times New Roman" w:hAnsi="Times New Roman"/>
          <w:sz w:val="20"/>
          <w:szCs w:val="20"/>
        </w:rPr>
        <w:t>.</w:t>
      </w:r>
    </w:p>
    <w:p w14:paraId="5FAB8EB1" w14:textId="7B583412" w:rsidR="00432691" w:rsidRDefault="0099208B" w:rsidP="007B2FB7">
      <w:pPr>
        <w:pStyle w:val="ListParagraph"/>
        <w:ind w:left="567" w:hanging="567"/>
      </w:pPr>
      <w:r>
        <w:t>,</w:t>
      </w:r>
    </w:p>
    <w:p w14:paraId="0C03745B" w14:textId="7EE7BBE7" w:rsid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rPr>
        <w:t xml:space="preserve">[12]  </w:t>
      </w:r>
      <w:r w:rsidR="000F4A9F" w:rsidRPr="00432691">
        <w:rPr>
          <w:rFonts w:ascii="Times New Roman" w:hAnsi="Times New Roman"/>
          <w:sz w:val="20"/>
          <w:szCs w:val="20"/>
        </w:rPr>
        <w:t>Muninjaya</w:t>
      </w:r>
      <w:r w:rsidR="0099208B">
        <w:rPr>
          <w:rFonts w:ascii="Times New Roman" w:hAnsi="Times New Roman"/>
          <w:sz w:val="20"/>
          <w:szCs w:val="20"/>
        </w:rPr>
        <w:t>,</w:t>
      </w:r>
      <w:r w:rsidR="000F4A9F" w:rsidRPr="00432691">
        <w:rPr>
          <w:rFonts w:ascii="Times New Roman" w:hAnsi="Times New Roman"/>
          <w:sz w:val="20"/>
          <w:szCs w:val="20"/>
        </w:rPr>
        <w:t xml:space="preserve"> G.A</w:t>
      </w:r>
      <w:r w:rsidR="0099208B">
        <w:rPr>
          <w:rFonts w:ascii="Times New Roman" w:hAnsi="Times New Roman"/>
          <w:sz w:val="20"/>
          <w:szCs w:val="20"/>
        </w:rPr>
        <w:t>,</w:t>
      </w:r>
      <w:r w:rsidR="000F4A9F" w:rsidRPr="00432691">
        <w:rPr>
          <w:rFonts w:ascii="Times New Roman" w:hAnsi="Times New Roman"/>
          <w:sz w:val="20"/>
          <w:szCs w:val="20"/>
        </w:rPr>
        <w:t xml:space="preserve"> </w:t>
      </w:r>
      <w:r w:rsidR="00C110D1">
        <w:rPr>
          <w:rFonts w:ascii="Times New Roman" w:hAnsi="Times New Roman"/>
          <w:sz w:val="20"/>
          <w:szCs w:val="20"/>
        </w:rPr>
        <w:t>“</w:t>
      </w:r>
      <w:r w:rsidR="000F4A9F" w:rsidRPr="00432691">
        <w:rPr>
          <w:rFonts w:ascii="Times New Roman" w:hAnsi="Times New Roman"/>
          <w:sz w:val="20"/>
          <w:szCs w:val="20"/>
        </w:rPr>
        <w:t>Manajemen Kesehatan</w:t>
      </w:r>
      <w:r w:rsidR="0099208B">
        <w:rPr>
          <w:rFonts w:ascii="Times New Roman" w:hAnsi="Times New Roman"/>
          <w:sz w:val="20"/>
          <w:szCs w:val="20"/>
        </w:rPr>
        <w:t>,</w:t>
      </w:r>
      <w:r w:rsidR="000F4A9F" w:rsidRPr="00432691">
        <w:rPr>
          <w:rFonts w:ascii="Times New Roman" w:hAnsi="Times New Roman"/>
          <w:sz w:val="20"/>
          <w:szCs w:val="20"/>
        </w:rPr>
        <w:t xml:space="preserve"> Edisi 2</w:t>
      </w:r>
      <w:r w:rsidR="0099208B">
        <w:rPr>
          <w:rFonts w:ascii="Times New Roman" w:hAnsi="Times New Roman"/>
          <w:sz w:val="20"/>
          <w:szCs w:val="20"/>
        </w:rPr>
        <w:t>,</w:t>
      </w:r>
      <w:r w:rsidR="000F4A9F" w:rsidRPr="00432691">
        <w:rPr>
          <w:rFonts w:ascii="Times New Roman" w:hAnsi="Times New Roman"/>
          <w:sz w:val="20"/>
          <w:szCs w:val="20"/>
        </w:rPr>
        <w:t xml:space="preserve">  Penerbit Buku Kedokteran</w:t>
      </w:r>
      <w:r w:rsidR="00C110D1">
        <w:rPr>
          <w:rFonts w:ascii="Times New Roman" w:hAnsi="Times New Roman"/>
          <w:sz w:val="20"/>
          <w:szCs w:val="20"/>
        </w:rPr>
        <w:t>”</w:t>
      </w:r>
      <w:r w:rsidR="0099208B">
        <w:rPr>
          <w:rFonts w:ascii="Times New Roman" w:hAnsi="Times New Roman"/>
          <w:sz w:val="20"/>
          <w:szCs w:val="20"/>
        </w:rPr>
        <w:t xml:space="preserve">, </w:t>
      </w:r>
      <w:r w:rsidR="000F4A9F" w:rsidRPr="00432691">
        <w:rPr>
          <w:rFonts w:ascii="Times New Roman" w:hAnsi="Times New Roman"/>
          <w:sz w:val="20"/>
          <w:szCs w:val="20"/>
        </w:rPr>
        <w:t>Jakarta EGC</w:t>
      </w:r>
      <w:r w:rsidR="00C110D1">
        <w:rPr>
          <w:rFonts w:ascii="Times New Roman" w:hAnsi="Times New Roman"/>
          <w:sz w:val="20"/>
          <w:szCs w:val="20"/>
        </w:rPr>
        <w:t xml:space="preserve">, </w:t>
      </w:r>
      <w:r w:rsidR="00C110D1" w:rsidRPr="00432691">
        <w:rPr>
          <w:rFonts w:ascii="Times New Roman" w:hAnsi="Times New Roman"/>
          <w:sz w:val="20"/>
          <w:szCs w:val="20"/>
        </w:rPr>
        <w:t>2004</w:t>
      </w:r>
      <w:r w:rsidR="0099208B">
        <w:rPr>
          <w:rFonts w:ascii="Times New Roman" w:hAnsi="Times New Roman"/>
          <w:sz w:val="20"/>
          <w:szCs w:val="20"/>
        </w:rPr>
        <w:t>.</w:t>
      </w:r>
    </w:p>
    <w:p w14:paraId="7B937BCE" w14:textId="77777777" w:rsidR="00432691" w:rsidRDefault="00432691" w:rsidP="007B2FB7">
      <w:pPr>
        <w:pStyle w:val="ListParagraph"/>
        <w:ind w:left="567" w:hanging="567"/>
      </w:pPr>
    </w:p>
    <w:p w14:paraId="5F124F2C" w14:textId="0C9F21E9"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[13] </w:t>
      </w:r>
      <w:r w:rsidR="000F4A9F" w:rsidRPr="00432691">
        <w:rPr>
          <w:rFonts w:ascii="Times New Roman" w:hAnsi="Times New Roman"/>
          <w:sz w:val="20"/>
          <w:szCs w:val="20"/>
        </w:rPr>
        <w:t>Nursalam</w:t>
      </w:r>
      <w:r w:rsidR="0099208B">
        <w:rPr>
          <w:rFonts w:ascii="Times New Roman" w:hAnsi="Times New Roman"/>
          <w:sz w:val="20"/>
          <w:szCs w:val="20"/>
        </w:rPr>
        <w:t>,</w:t>
      </w:r>
      <w:r w:rsidR="000F4A9F" w:rsidRPr="00432691">
        <w:rPr>
          <w:rFonts w:ascii="Times New Roman" w:hAnsi="Times New Roman"/>
          <w:sz w:val="20"/>
          <w:szCs w:val="20"/>
        </w:rPr>
        <w:t xml:space="preserve"> </w:t>
      </w:r>
      <w:r w:rsidR="00C110D1">
        <w:rPr>
          <w:rFonts w:ascii="Times New Roman" w:hAnsi="Times New Roman"/>
          <w:sz w:val="20"/>
          <w:szCs w:val="20"/>
        </w:rPr>
        <w:t>“</w:t>
      </w:r>
      <w:r w:rsidR="000F4A9F" w:rsidRPr="00432691">
        <w:rPr>
          <w:rFonts w:ascii="Times New Roman" w:hAnsi="Times New Roman"/>
          <w:sz w:val="20"/>
          <w:szCs w:val="20"/>
        </w:rPr>
        <w:t>Konsep dan Penerapan Metodologi Penelitian Ilmu Keperawatan</w:t>
      </w:r>
      <w:r w:rsidR="00C110D1">
        <w:rPr>
          <w:rFonts w:ascii="Times New Roman" w:hAnsi="Times New Roman"/>
          <w:sz w:val="20"/>
          <w:szCs w:val="20"/>
        </w:rPr>
        <w:t xml:space="preserve">” </w:t>
      </w:r>
      <w:r w:rsidR="000F4A9F" w:rsidRPr="00432691">
        <w:rPr>
          <w:rFonts w:ascii="Times New Roman" w:hAnsi="Times New Roman"/>
          <w:sz w:val="20"/>
          <w:szCs w:val="20"/>
        </w:rPr>
        <w:t>: Pedoman Skripsi</w:t>
      </w:r>
      <w:r w:rsidR="0099208B">
        <w:rPr>
          <w:rFonts w:ascii="Times New Roman" w:hAnsi="Times New Roman"/>
          <w:sz w:val="20"/>
          <w:szCs w:val="20"/>
        </w:rPr>
        <w:t>,</w:t>
      </w:r>
      <w:r w:rsidR="000F4A9F" w:rsidRPr="00432691">
        <w:rPr>
          <w:rFonts w:ascii="Times New Roman" w:hAnsi="Times New Roman"/>
          <w:sz w:val="20"/>
          <w:szCs w:val="20"/>
        </w:rPr>
        <w:t xml:space="preserve"> Tesis dan Instrumen Penelitian Keperawatan. Edisi pertama</w:t>
      </w:r>
      <w:r w:rsidR="0099208B">
        <w:rPr>
          <w:rFonts w:ascii="Times New Roman" w:hAnsi="Times New Roman"/>
          <w:sz w:val="20"/>
          <w:szCs w:val="20"/>
        </w:rPr>
        <w:t>,</w:t>
      </w:r>
      <w:r w:rsidR="000F4A9F" w:rsidRPr="00432691">
        <w:rPr>
          <w:rFonts w:ascii="Times New Roman" w:hAnsi="Times New Roman"/>
          <w:sz w:val="20"/>
          <w:szCs w:val="20"/>
        </w:rPr>
        <w:t xml:space="preserve"> Jakarta</w:t>
      </w:r>
      <w:r w:rsidR="0099208B">
        <w:rPr>
          <w:rFonts w:ascii="Times New Roman" w:hAnsi="Times New Roman"/>
          <w:sz w:val="20"/>
          <w:szCs w:val="20"/>
        </w:rPr>
        <w:t>,</w:t>
      </w:r>
      <w:r w:rsidR="000F4A9F" w:rsidRPr="00432691">
        <w:rPr>
          <w:rFonts w:ascii="Times New Roman" w:hAnsi="Times New Roman"/>
          <w:sz w:val="20"/>
          <w:szCs w:val="20"/>
        </w:rPr>
        <w:t xml:space="preserve"> Salemba Medika</w:t>
      </w:r>
      <w:r w:rsidR="00C110D1">
        <w:rPr>
          <w:rFonts w:ascii="Times New Roman" w:hAnsi="Times New Roman"/>
          <w:sz w:val="20"/>
          <w:szCs w:val="20"/>
        </w:rPr>
        <w:t>,</w:t>
      </w:r>
      <w:r w:rsidR="00C110D1" w:rsidRPr="00C110D1">
        <w:rPr>
          <w:rFonts w:ascii="Times New Roman" w:hAnsi="Times New Roman"/>
          <w:sz w:val="20"/>
          <w:szCs w:val="20"/>
        </w:rPr>
        <w:t xml:space="preserve"> </w:t>
      </w:r>
      <w:r w:rsidR="00C110D1" w:rsidRPr="00432691">
        <w:rPr>
          <w:rFonts w:ascii="Times New Roman" w:hAnsi="Times New Roman"/>
          <w:sz w:val="20"/>
          <w:szCs w:val="20"/>
        </w:rPr>
        <w:t>2003</w:t>
      </w:r>
      <w:r w:rsidR="0099208B">
        <w:rPr>
          <w:rFonts w:ascii="Times New Roman" w:hAnsi="Times New Roman"/>
          <w:sz w:val="20"/>
          <w:szCs w:val="20"/>
        </w:rPr>
        <w:t>.</w:t>
      </w:r>
    </w:p>
    <w:p w14:paraId="5C742C9D" w14:textId="053DD726" w:rsidR="00432691" w:rsidRDefault="0099208B" w:rsidP="007B2FB7">
      <w:pPr>
        <w:pStyle w:val="ListParagraph"/>
        <w:ind w:left="567" w:hanging="567"/>
      </w:pPr>
      <w:r>
        <w:t xml:space="preserve"> </w:t>
      </w:r>
    </w:p>
    <w:p w14:paraId="4F02B1FF" w14:textId="69DFD394"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[14] </w:t>
      </w:r>
      <w:r w:rsidR="000F4A9F" w:rsidRPr="00432691">
        <w:rPr>
          <w:rFonts w:ascii="Times New Roman" w:hAnsi="Times New Roman"/>
          <w:sz w:val="20"/>
          <w:szCs w:val="20"/>
        </w:rPr>
        <w:t>Nursalam &amp; Pariani</w:t>
      </w:r>
      <w:r w:rsidR="0099208B">
        <w:rPr>
          <w:rFonts w:ascii="Times New Roman" w:hAnsi="Times New Roman"/>
          <w:sz w:val="20"/>
          <w:szCs w:val="20"/>
        </w:rPr>
        <w:t>,</w:t>
      </w:r>
      <w:r w:rsidR="000F4A9F" w:rsidRPr="00432691">
        <w:rPr>
          <w:rFonts w:ascii="Times New Roman" w:hAnsi="Times New Roman"/>
          <w:sz w:val="20"/>
          <w:szCs w:val="20"/>
        </w:rPr>
        <w:t xml:space="preserve"> </w:t>
      </w:r>
      <w:r w:rsidR="00C110D1">
        <w:rPr>
          <w:rFonts w:ascii="Times New Roman" w:hAnsi="Times New Roman"/>
          <w:sz w:val="20"/>
          <w:szCs w:val="20"/>
        </w:rPr>
        <w:t>“</w:t>
      </w:r>
      <w:r w:rsidR="000F4A9F" w:rsidRPr="00432691">
        <w:rPr>
          <w:rFonts w:ascii="Times New Roman" w:hAnsi="Times New Roman"/>
          <w:sz w:val="20"/>
          <w:szCs w:val="20"/>
        </w:rPr>
        <w:t>Pendekatan Praktis Metodologi Riset Keperawatan</w:t>
      </w:r>
      <w:r w:rsidR="00C110D1">
        <w:rPr>
          <w:rFonts w:ascii="Times New Roman" w:hAnsi="Times New Roman"/>
          <w:sz w:val="20"/>
          <w:szCs w:val="20"/>
        </w:rPr>
        <w:t>”</w:t>
      </w:r>
      <w:r w:rsidR="000F4A9F" w:rsidRPr="00432691">
        <w:rPr>
          <w:rFonts w:ascii="Times New Roman" w:hAnsi="Times New Roman"/>
          <w:sz w:val="20"/>
          <w:szCs w:val="20"/>
        </w:rPr>
        <w:t xml:space="preserve"> Jakarta</w:t>
      </w:r>
      <w:r w:rsidR="0099208B">
        <w:rPr>
          <w:rFonts w:ascii="Times New Roman" w:hAnsi="Times New Roman"/>
          <w:sz w:val="20"/>
          <w:szCs w:val="20"/>
        </w:rPr>
        <w:t>,</w:t>
      </w:r>
      <w:r w:rsidR="000F4A9F" w:rsidRPr="00432691">
        <w:rPr>
          <w:rFonts w:ascii="Times New Roman" w:hAnsi="Times New Roman"/>
          <w:sz w:val="20"/>
          <w:szCs w:val="20"/>
        </w:rPr>
        <w:t xml:space="preserve"> CV. Sagung Seto Notoatmodjo S</w:t>
      </w:r>
      <w:r w:rsidR="0099208B">
        <w:rPr>
          <w:rFonts w:ascii="Times New Roman" w:hAnsi="Times New Roman"/>
          <w:sz w:val="20"/>
          <w:szCs w:val="20"/>
        </w:rPr>
        <w:t>,</w:t>
      </w:r>
      <w:r w:rsidR="000F4A9F" w:rsidRPr="00432691">
        <w:rPr>
          <w:rFonts w:ascii="Times New Roman" w:hAnsi="Times New Roman"/>
          <w:sz w:val="20"/>
          <w:szCs w:val="20"/>
        </w:rPr>
        <w:t xml:space="preserve"> 2000</w:t>
      </w:r>
      <w:r w:rsidR="0099208B">
        <w:rPr>
          <w:rFonts w:ascii="Times New Roman" w:hAnsi="Times New Roman"/>
          <w:sz w:val="20"/>
          <w:szCs w:val="20"/>
        </w:rPr>
        <w:t>,</w:t>
      </w:r>
      <w:r w:rsidR="000F4A9F" w:rsidRPr="00432691">
        <w:rPr>
          <w:rFonts w:ascii="Times New Roman" w:hAnsi="Times New Roman"/>
          <w:sz w:val="20"/>
          <w:szCs w:val="20"/>
        </w:rPr>
        <w:t xml:space="preserve"> Metode Penelitian</w:t>
      </w:r>
      <w:r w:rsidR="0099208B">
        <w:rPr>
          <w:rFonts w:ascii="Times New Roman" w:hAnsi="Times New Roman"/>
          <w:sz w:val="20"/>
          <w:szCs w:val="20"/>
        </w:rPr>
        <w:t>,</w:t>
      </w:r>
      <w:r w:rsidR="000F4A9F" w:rsidRPr="00432691">
        <w:rPr>
          <w:rFonts w:ascii="Times New Roman" w:hAnsi="Times New Roman"/>
          <w:sz w:val="20"/>
          <w:szCs w:val="20"/>
        </w:rPr>
        <w:t xml:space="preserve"> Jakarta</w:t>
      </w:r>
      <w:r w:rsidR="0099208B">
        <w:rPr>
          <w:rFonts w:ascii="Times New Roman" w:hAnsi="Times New Roman"/>
          <w:sz w:val="20"/>
          <w:szCs w:val="20"/>
        </w:rPr>
        <w:t>,</w:t>
      </w:r>
      <w:r w:rsidR="000F4A9F" w:rsidRPr="00432691">
        <w:rPr>
          <w:rFonts w:ascii="Times New Roman" w:hAnsi="Times New Roman"/>
          <w:sz w:val="20"/>
          <w:szCs w:val="20"/>
        </w:rPr>
        <w:t xml:space="preserve"> Rineka Cipta</w:t>
      </w:r>
      <w:r w:rsidR="00C110D1">
        <w:rPr>
          <w:rFonts w:ascii="Times New Roman" w:hAnsi="Times New Roman"/>
          <w:sz w:val="20"/>
          <w:szCs w:val="20"/>
        </w:rPr>
        <w:t xml:space="preserve">, </w:t>
      </w:r>
      <w:r w:rsidR="00C110D1" w:rsidRPr="00432691">
        <w:rPr>
          <w:rFonts w:ascii="Times New Roman" w:hAnsi="Times New Roman"/>
          <w:sz w:val="20"/>
          <w:szCs w:val="20"/>
        </w:rPr>
        <w:t>2001</w:t>
      </w:r>
      <w:r w:rsidR="0099208B">
        <w:rPr>
          <w:rFonts w:ascii="Times New Roman" w:hAnsi="Times New Roman"/>
          <w:sz w:val="20"/>
          <w:szCs w:val="20"/>
        </w:rPr>
        <w:t>.</w:t>
      </w:r>
    </w:p>
    <w:p w14:paraId="35735682" w14:textId="77777777" w:rsidR="00432691" w:rsidRDefault="00432691" w:rsidP="007B2FB7">
      <w:pPr>
        <w:pStyle w:val="ListParagraph"/>
        <w:ind w:left="567" w:hanging="567"/>
      </w:pPr>
    </w:p>
    <w:p w14:paraId="4E2202F4" w14:textId="13275787" w:rsidR="00432691" w:rsidRDefault="007B2FB7" w:rsidP="007B2FB7">
      <w:pPr>
        <w:pStyle w:val="NoSpacing"/>
        <w:ind w:left="426" w:hanging="426"/>
        <w:jc w:val="both"/>
        <w:rPr>
          <w:rFonts w:ascii="Times New Roman" w:hAnsi="Times New Roman"/>
          <w:sz w:val="20"/>
          <w:szCs w:val="20"/>
        </w:rPr>
      </w:pPr>
      <w:r>
        <w:rPr>
          <w:rFonts w:ascii="Times New Roman" w:hAnsi="Times New Roman"/>
          <w:sz w:val="20"/>
          <w:szCs w:val="20"/>
        </w:rPr>
        <w:t xml:space="preserve">[15] </w:t>
      </w:r>
      <w:r w:rsidR="000F4A9F" w:rsidRPr="00432691">
        <w:rPr>
          <w:rFonts w:ascii="Times New Roman" w:hAnsi="Times New Roman"/>
          <w:sz w:val="20"/>
          <w:szCs w:val="20"/>
        </w:rPr>
        <w:t>Rangkuti F</w:t>
      </w:r>
      <w:r w:rsidR="0099208B">
        <w:rPr>
          <w:rFonts w:ascii="Times New Roman" w:hAnsi="Times New Roman"/>
          <w:sz w:val="20"/>
          <w:szCs w:val="20"/>
        </w:rPr>
        <w:t>,</w:t>
      </w:r>
      <w:r w:rsidR="000F4A9F" w:rsidRPr="00432691">
        <w:rPr>
          <w:rFonts w:ascii="Times New Roman" w:hAnsi="Times New Roman"/>
          <w:sz w:val="20"/>
          <w:szCs w:val="20"/>
        </w:rPr>
        <w:t xml:space="preserve"> </w:t>
      </w:r>
      <w:r w:rsidR="00C110D1">
        <w:rPr>
          <w:rFonts w:ascii="Times New Roman" w:hAnsi="Times New Roman"/>
          <w:sz w:val="20"/>
          <w:szCs w:val="20"/>
        </w:rPr>
        <w:t>“</w:t>
      </w:r>
      <w:r w:rsidR="000F4A9F" w:rsidRPr="00432691">
        <w:rPr>
          <w:rFonts w:ascii="Times New Roman" w:hAnsi="Times New Roman"/>
          <w:sz w:val="20"/>
          <w:szCs w:val="20"/>
        </w:rPr>
        <w:t>Measuring Customer Satisfaction Gaining Customer Relation Strategy</w:t>
      </w:r>
      <w:r w:rsidR="00C110D1">
        <w:rPr>
          <w:rFonts w:ascii="Times New Roman" w:hAnsi="Times New Roman"/>
          <w:sz w:val="20"/>
          <w:szCs w:val="20"/>
        </w:rPr>
        <w:t>”</w:t>
      </w:r>
      <w:r w:rsidR="0099208B">
        <w:rPr>
          <w:rFonts w:ascii="Times New Roman" w:hAnsi="Times New Roman"/>
          <w:sz w:val="20"/>
          <w:szCs w:val="20"/>
        </w:rPr>
        <w:t xml:space="preserve">, </w:t>
      </w:r>
      <w:r w:rsidR="000F4A9F" w:rsidRPr="00432691">
        <w:rPr>
          <w:rFonts w:ascii="Times New Roman" w:hAnsi="Times New Roman"/>
          <w:sz w:val="20"/>
          <w:szCs w:val="20"/>
        </w:rPr>
        <w:t>Jakarta</w:t>
      </w:r>
      <w:r w:rsidR="0099208B">
        <w:rPr>
          <w:rFonts w:ascii="Times New Roman" w:hAnsi="Times New Roman"/>
          <w:sz w:val="20"/>
          <w:szCs w:val="20"/>
        </w:rPr>
        <w:t>,</w:t>
      </w:r>
      <w:r w:rsidR="000F4A9F" w:rsidRPr="00432691">
        <w:rPr>
          <w:rFonts w:ascii="Times New Roman" w:hAnsi="Times New Roman"/>
          <w:sz w:val="20"/>
          <w:szCs w:val="20"/>
        </w:rPr>
        <w:t xml:space="preserve"> Gramedia Pustaka Utama</w:t>
      </w:r>
      <w:r w:rsidR="00C110D1">
        <w:rPr>
          <w:rFonts w:ascii="Times New Roman" w:hAnsi="Times New Roman"/>
          <w:sz w:val="20"/>
          <w:szCs w:val="20"/>
        </w:rPr>
        <w:t xml:space="preserve">, </w:t>
      </w:r>
      <w:r w:rsidR="00C110D1" w:rsidRPr="00432691">
        <w:rPr>
          <w:rFonts w:ascii="Times New Roman" w:hAnsi="Times New Roman"/>
          <w:sz w:val="20"/>
          <w:szCs w:val="20"/>
        </w:rPr>
        <w:t>2003</w:t>
      </w:r>
      <w:r w:rsidR="0099208B">
        <w:rPr>
          <w:rFonts w:ascii="Times New Roman" w:hAnsi="Times New Roman"/>
          <w:sz w:val="20"/>
          <w:szCs w:val="20"/>
        </w:rPr>
        <w:t>.</w:t>
      </w:r>
    </w:p>
    <w:p w14:paraId="09D82109" w14:textId="77777777" w:rsidR="00432691" w:rsidRDefault="00432691" w:rsidP="007B2FB7">
      <w:pPr>
        <w:pStyle w:val="ListParagraph"/>
        <w:ind w:left="567" w:hanging="567"/>
      </w:pPr>
    </w:p>
    <w:p w14:paraId="3E14E1D1" w14:textId="2C609F76" w:rsid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rPr>
        <w:t xml:space="preserve">[16]  </w:t>
      </w:r>
      <w:r w:rsidR="000F4A9F" w:rsidRPr="00432691">
        <w:rPr>
          <w:rFonts w:ascii="Times New Roman" w:hAnsi="Times New Roman"/>
          <w:sz w:val="20"/>
          <w:szCs w:val="20"/>
        </w:rPr>
        <w:t xml:space="preserve">Suciati. </w:t>
      </w:r>
      <w:r w:rsidR="00C110D1">
        <w:rPr>
          <w:rFonts w:ascii="Times New Roman" w:hAnsi="Times New Roman"/>
          <w:sz w:val="20"/>
          <w:szCs w:val="20"/>
        </w:rPr>
        <w:t>X</w:t>
      </w:r>
      <w:r w:rsidR="0099208B">
        <w:rPr>
          <w:rFonts w:ascii="Times New Roman" w:hAnsi="Times New Roman"/>
          <w:sz w:val="20"/>
          <w:szCs w:val="20"/>
        </w:rPr>
        <w:t>,</w:t>
      </w:r>
      <w:r w:rsidR="000F4A9F" w:rsidRPr="00432691">
        <w:rPr>
          <w:rFonts w:ascii="Times New Roman" w:hAnsi="Times New Roman"/>
          <w:sz w:val="20"/>
          <w:szCs w:val="20"/>
        </w:rPr>
        <w:t xml:space="preserve"> </w:t>
      </w:r>
      <w:r w:rsidR="00C110D1">
        <w:rPr>
          <w:rFonts w:ascii="Times New Roman" w:hAnsi="Times New Roman"/>
          <w:sz w:val="20"/>
          <w:szCs w:val="20"/>
        </w:rPr>
        <w:t>“</w:t>
      </w:r>
      <w:r w:rsidR="000F4A9F" w:rsidRPr="00432691">
        <w:rPr>
          <w:rFonts w:ascii="Times New Roman" w:hAnsi="Times New Roman"/>
          <w:sz w:val="20"/>
          <w:szCs w:val="20"/>
        </w:rPr>
        <w:t>Teori Belajar dan Motivasi</w:t>
      </w:r>
      <w:r w:rsidR="00C110D1">
        <w:rPr>
          <w:rFonts w:ascii="Times New Roman" w:hAnsi="Times New Roman"/>
          <w:sz w:val="20"/>
          <w:szCs w:val="20"/>
        </w:rPr>
        <w:t>”</w:t>
      </w:r>
      <w:r w:rsidR="0099208B">
        <w:rPr>
          <w:rFonts w:ascii="Times New Roman" w:hAnsi="Times New Roman"/>
          <w:sz w:val="20"/>
          <w:szCs w:val="20"/>
        </w:rPr>
        <w:t xml:space="preserve">, </w:t>
      </w:r>
      <w:r w:rsidR="000F4A9F" w:rsidRPr="00432691">
        <w:rPr>
          <w:rFonts w:ascii="Times New Roman" w:hAnsi="Times New Roman"/>
          <w:sz w:val="20"/>
          <w:szCs w:val="20"/>
        </w:rPr>
        <w:t>Jakarta</w:t>
      </w:r>
      <w:r w:rsidR="0099208B">
        <w:rPr>
          <w:rFonts w:ascii="Times New Roman" w:hAnsi="Times New Roman"/>
          <w:sz w:val="20"/>
          <w:szCs w:val="20"/>
        </w:rPr>
        <w:t>,</w:t>
      </w:r>
      <w:r w:rsidR="000F4A9F" w:rsidRPr="00432691">
        <w:rPr>
          <w:rFonts w:ascii="Times New Roman" w:hAnsi="Times New Roman"/>
          <w:sz w:val="20"/>
          <w:szCs w:val="20"/>
        </w:rPr>
        <w:t xml:space="preserve"> Direktorat Jenderal Pendidikan Tinggi</w:t>
      </w:r>
      <w:r w:rsidR="0099208B">
        <w:rPr>
          <w:rFonts w:ascii="Times New Roman" w:hAnsi="Times New Roman"/>
          <w:sz w:val="20"/>
          <w:szCs w:val="20"/>
        </w:rPr>
        <w:t>,</w:t>
      </w:r>
      <w:r w:rsidR="00C110D1">
        <w:rPr>
          <w:rFonts w:ascii="Times New Roman" w:hAnsi="Times New Roman"/>
          <w:sz w:val="20"/>
          <w:szCs w:val="20"/>
        </w:rPr>
        <w:t xml:space="preserve"> </w:t>
      </w:r>
      <w:r w:rsidR="00C110D1" w:rsidRPr="00432691">
        <w:rPr>
          <w:rFonts w:ascii="Times New Roman" w:hAnsi="Times New Roman"/>
          <w:sz w:val="20"/>
          <w:szCs w:val="20"/>
        </w:rPr>
        <w:t>2003</w:t>
      </w:r>
      <w:r w:rsidR="0099208B">
        <w:rPr>
          <w:rFonts w:ascii="Times New Roman" w:hAnsi="Times New Roman"/>
          <w:sz w:val="20"/>
          <w:szCs w:val="20"/>
        </w:rPr>
        <w:t>.</w:t>
      </w:r>
    </w:p>
    <w:p w14:paraId="4227F4AE" w14:textId="77777777" w:rsidR="00432691" w:rsidRDefault="00432691" w:rsidP="007B2FB7">
      <w:pPr>
        <w:pStyle w:val="ListParagraph"/>
        <w:ind w:left="567" w:hanging="567"/>
      </w:pPr>
    </w:p>
    <w:p w14:paraId="016EB8C8" w14:textId="41D31BA1" w:rsid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rPr>
        <w:t xml:space="preserve">[17]  </w:t>
      </w:r>
      <w:r w:rsidR="000F4A9F" w:rsidRPr="00432691">
        <w:rPr>
          <w:rFonts w:ascii="Times New Roman" w:hAnsi="Times New Roman"/>
          <w:sz w:val="20"/>
          <w:szCs w:val="20"/>
        </w:rPr>
        <w:t>Sugiyono</w:t>
      </w:r>
      <w:r w:rsidR="0099208B">
        <w:rPr>
          <w:rFonts w:ascii="Times New Roman" w:hAnsi="Times New Roman"/>
          <w:sz w:val="20"/>
          <w:szCs w:val="20"/>
        </w:rPr>
        <w:t>,</w:t>
      </w:r>
      <w:r w:rsidR="000F4A9F" w:rsidRPr="00432691">
        <w:rPr>
          <w:rFonts w:ascii="Times New Roman" w:hAnsi="Times New Roman"/>
          <w:sz w:val="20"/>
          <w:szCs w:val="20"/>
        </w:rPr>
        <w:t xml:space="preserve"> Statistika Untuk Penelitian</w:t>
      </w:r>
      <w:r w:rsidR="0099208B">
        <w:rPr>
          <w:rFonts w:ascii="Times New Roman" w:hAnsi="Times New Roman"/>
          <w:sz w:val="20"/>
          <w:szCs w:val="20"/>
        </w:rPr>
        <w:t>,</w:t>
      </w:r>
      <w:r w:rsidR="000F4A9F" w:rsidRPr="00432691">
        <w:rPr>
          <w:rFonts w:ascii="Times New Roman" w:hAnsi="Times New Roman"/>
          <w:sz w:val="20"/>
          <w:szCs w:val="20"/>
        </w:rPr>
        <w:t xml:space="preserve"> CV Alfabeta Bandung</w:t>
      </w:r>
      <w:r w:rsidR="00C110D1">
        <w:rPr>
          <w:rFonts w:ascii="Times New Roman" w:hAnsi="Times New Roman"/>
          <w:sz w:val="20"/>
          <w:szCs w:val="20"/>
        </w:rPr>
        <w:t>,</w:t>
      </w:r>
      <w:r w:rsidR="00C110D1" w:rsidRPr="00C110D1">
        <w:rPr>
          <w:rFonts w:ascii="Times New Roman" w:hAnsi="Times New Roman"/>
          <w:sz w:val="20"/>
          <w:szCs w:val="20"/>
        </w:rPr>
        <w:t xml:space="preserve"> </w:t>
      </w:r>
      <w:r w:rsidR="00C110D1" w:rsidRPr="00432691">
        <w:rPr>
          <w:rFonts w:ascii="Times New Roman" w:hAnsi="Times New Roman"/>
          <w:sz w:val="20"/>
          <w:szCs w:val="20"/>
        </w:rPr>
        <w:t>2007</w:t>
      </w:r>
      <w:r w:rsidR="0099208B">
        <w:rPr>
          <w:rFonts w:ascii="Times New Roman" w:hAnsi="Times New Roman"/>
          <w:sz w:val="20"/>
          <w:szCs w:val="20"/>
        </w:rPr>
        <w:t>.</w:t>
      </w:r>
    </w:p>
    <w:p w14:paraId="0FB37B98" w14:textId="77777777" w:rsidR="00432691" w:rsidRDefault="00432691" w:rsidP="007B2FB7">
      <w:pPr>
        <w:pStyle w:val="ListParagraph"/>
        <w:ind w:left="567" w:hanging="567"/>
      </w:pPr>
    </w:p>
    <w:p w14:paraId="3A047554" w14:textId="64F6CB58" w:rsid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rPr>
        <w:t xml:space="preserve">[18]  </w:t>
      </w:r>
      <w:r w:rsidR="000F4A9F" w:rsidRPr="00432691">
        <w:rPr>
          <w:rFonts w:ascii="Times New Roman" w:hAnsi="Times New Roman"/>
          <w:sz w:val="20"/>
          <w:szCs w:val="20"/>
        </w:rPr>
        <w:t>Sugiyono,</w:t>
      </w:r>
      <w:r w:rsidR="00C110D1">
        <w:rPr>
          <w:rFonts w:ascii="Times New Roman" w:hAnsi="Times New Roman"/>
          <w:sz w:val="20"/>
          <w:szCs w:val="20"/>
        </w:rPr>
        <w:t xml:space="preserve"> </w:t>
      </w:r>
      <w:r w:rsidR="000F4A9F" w:rsidRPr="00432691">
        <w:rPr>
          <w:rFonts w:ascii="Times New Roman" w:hAnsi="Times New Roman"/>
          <w:sz w:val="20"/>
          <w:szCs w:val="20"/>
        </w:rPr>
        <w:t>Statistik Non Parametris Untuk Penelitian</w:t>
      </w:r>
      <w:r w:rsidR="0099208B">
        <w:rPr>
          <w:rFonts w:ascii="Times New Roman" w:hAnsi="Times New Roman"/>
          <w:sz w:val="20"/>
          <w:szCs w:val="20"/>
        </w:rPr>
        <w:t>,</w:t>
      </w:r>
      <w:r w:rsidR="000F4A9F" w:rsidRPr="00432691">
        <w:rPr>
          <w:rFonts w:ascii="Times New Roman" w:hAnsi="Times New Roman"/>
          <w:sz w:val="20"/>
          <w:szCs w:val="20"/>
        </w:rPr>
        <w:t xml:space="preserve"> Bandung</w:t>
      </w:r>
      <w:r w:rsidR="0099208B">
        <w:rPr>
          <w:rFonts w:ascii="Times New Roman" w:hAnsi="Times New Roman"/>
          <w:sz w:val="20"/>
          <w:szCs w:val="20"/>
        </w:rPr>
        <w:t>,</w:t>
      </w:r>
      <w:r w:rsidR="000F4A9F" w:rsidRPr="00432691">
        <w:rPr>
          <w:rFonts w:ascii="Times New Roman" w:hAnsi="Times New Roman"/>
          <w:sz w:val="20"/>
          <w:szCs w:val="20"/>
        </w:rPr>
        <w:t xml:space="preserve"> CV Alfabet</w:t>
      </w:r>
      <w:r w:rsidR="0099208B">
        <w:rPr>
          <w:rFonts w:ascii="Times New Roman" w:hAnsi="Times New Roman"/>
          <w:sz w:val="20"/>
          <w:szCs w:val="20"/>
        </w:rPr>
        <w:t>,</w:t>
      </w:r>
      <w:r w:rsidR="00C110D1">
        <w:rPr>
          <w:rFonts w:ascii="Times New Roman" w:hAnsi="Times New Roman"/>
          <w:sz w:val="20"/>
          <w:szCs w:val="20"/>
        </w:rPr>
        <w:t xml:space="preserve"> </w:t>
      </w:r>
      <w:r w:rsidR="00C110D1" w:rsidRPr="00432691">
        <w:rPr>
          <w:rFonts w:ascii="Times New Roman" w:hAnsi="Times New Roman"/>
          <w:sz w:val="20"/>
          <w:szCs w:val="20"/>
        </w:rPr>
        <w:t>2001</w:t>
      </w:r>
      <w:r w:rsidR="0099208B">
        <w:rPr>
          <w:rFonts w:ascii="Times New Roman" w:hAnsi="Times New Roman"/>
          <w:sz w:val="20"/>
          <w:szCs w:val="20"/>
        </w:rPr>
        <w:t>.</w:t>
      </w:r>
    </w:p>
    <w:p w14:paraId="5815F9BF" w14:textId="77777777" w:rsidR="00432691" w:rsidRDefault="00432691" w:rsidP="007B2FB7">
      <w:pPr>
        <w:pStyle w:val="ListParagraph"/>
        <w:ind w:left="567" w:hanging="567"/>
      </w:pPr>
    </w:p>
    <w:p w14:paraId="6DC3E002" w14:textId="7C159EBF" w:rsid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rPr>
        <w:t xml:space="preserve">[19]  </w:t>
      </w:r>
      <w:r w:rsidR="000F4A9F" w:rsidRPr="00432691">
        <w:rPr>
          <w:rFonts w:ascii="Times New Roman" w:hAnsi="Times New Roman"/>
          <w:sz w:val="20"/>
          <w:szCs w:val="20"/>
        </w:rPr>
        <w:t>Sitorus, Ratna</w:t>
      </w:r>
      <w:r w:rsidR="0099208B">
        <w:rPr>
          <w:rFonts w:ascii="Times New Roman" w:hAnsi="Times New Roman"/>
          <w:sz w:val="20"/>
          <w:szCs w:val="20"/>
        </w:rPr>
        <w:t>,</w:t>
      </w:r>
      <w:r w:rsidR="000F4A9F" w:rsidRPr="00432691">
        <w:rPr>
          <w:rFonts w:ascii="Times New Roman" w:hAnsi="Times New Roman"/>
          <w:sz w:val="20"/>
          <w:szCs w:val="20"/>
        </w:rPr>
        <w:t xml:space="preserve"> Penerapan Manajemen Keperawatan Profesional</w:t>
      </w:r>
      <w:r w:rsidR="0099208B">
        <w:rPr>
          <w:rFonts w:ascii="Times New Roman" w:hAnsi="Times New Roman"/>
          <w:sz w:val="20"/>
          <w:szCs w:val="20"/>
        </w:rPr>
        <w:t>,</w:t>
      </w:r>
      <w:r w:rsidR="000F4A9F" w:rsidRPr="00432691">
        <w:rPr>
          <w:rFonts w:ascii="Times New Roman" w:hAnsi="Times New Roman"/>
          <w:sz w:val="20"/>
          <w:szCs w:val="20"/>
        </w:rPr>
        <w:t xml:space="preserve"> Jakarta</w:t>
      </w:r>
      <w:r w:rsidR="0099208B">
        <w:rPr>
          <w:rFonts w:ascii="Times New Roman" w:hAnsi="Times New Roman"/>
          <w:sz w:val="20"/>
          <w:szCs w:val="20"/>
        </w:rPr>
        <w:t>,</w:t>
      </w:r>
      <w:r w:rsidR="000F4A9F" w:rsidRPr="00432691">
        <w:rPr>
          <w:rFonts w:ascii="Times New Roman" w:hAnsi="Times New Roman"/>
          <w:sz w:val="20"/>
          <w:szCs w:val="20"/>
        </w:rPr>
        <w:t xml:space="preserve"> EGC</w:t>
      </w:r>
      <w:r w:rsidR="00C110D1">
        <w:rPr>
          <w:rFonts w:ascii="Times New Roman" w:hAnsi="Times New Roman"/>
          <w:sz w:val="20"/>
          <w:szCs w:val="20"/>
        </w:rPr>
        <w:t xml:space="preserve">, </w:t>
      </w:r>
      <w:r w:rsidR="00C110D1" w:rsidRPr="00432691">
        <w:rPr>
          <w:rFonts w:ascii="Times New Roman" w:hAnsi="Times New Roman"/>
          <w:sz w:val="20"/>
          <w:szCs w:val="20"/>
        </w:rPr>
        <w:t>2003.</w:t>
      </w:r>
    </w:p>
    <w:p w14:paraId="0E75AB6F" w14:textId="77777777" w:rsidR="00432691" w:rsidRDefault="00432691" w:rsidP="007B2FB7">
      <w:pPr>
        <w:pStyle w:val="ListParagraph"/>
        <w:ind w:left="567" w:hanging="567"/>
      </w:pPr>
    </w:p>
    <w:p w14:paraId="24812613" w14:textId="0767728A" w:rsid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rPr>
        <w:t xml:space="preserve">[20]  </w:t>
      </w:r>
      <w:r w:rsidR="000F4A9F" w:rsidRPr="00432691">
        <w:rPr>
          <w:rFonts w:ascii="Times New Roman" w:hAnsi="Times New Roman"/>
          <w:sz w:val="20"/>
          <w:szCs w:val="20"/>
        </w:rPr>
        <w:t>Tjiptono Fandi</w:t>
      </w:r>
      <w:r w:rsidR="0099208B">
        <w:rPr>
          <w:rFonts w:ascii="Times New Roman" w:hAnsi="Times New Roman"/>
          <w:sz w:val="20"/>
          <w:szCs w:val="20"/>
        </w:rPr>
        <w:t>,</w:t>
      </w:r>
      <w:r w:rsidR="00C110D1">
        <w:rPr>
          <w:rFonts w:ascii="Times New Roman" w:hAnsi="Times New Roman"/>
          <w:sz w:val="20"/>
          <w:szCs w:val="20"/>
        </w:rPr>
        <w:t xml:space="preserve"> “</w:t>
      </w:r>
      <w:r w:rsidR="000F4A9F" w:rsidRPr="00432691">
        <w:rPr>
          <w:rFonts w:ascii="Times New Roman" w:hAnsi="Times New Roman"/>
          <w:sz w:val="20"/>
          <w:szCs w:val="20"/>
        </w:rPr>
        <w:t>Manajemen Jasa</w:t>
      </w:r>
      <w:r w:rsidR="00C110D1">
        <w:rPr>
          <w:rFonts w:ascii="Times New Roman" w:hAnsi="Times New Roman"/>
          <w:sz w:val="20"/>
          <w:szCs w:val="20"/>
        </w:rPr>
        <w:t>”</w:t>
      </w:r>
      <w:r w:rsidR="0099208B">
        <w:rPr>
          <w:rFonts w:ascii="Times New Roman" w:hAnsi="Times New Roman"/>
          <w:sz w:val="20"/>
          <w:szCs w:val="20"/>
        </w:rPr>
        <w:t>,</w:t>
      </w:r>
      <w:r w:rsidR="000F4A9F" w:rsidRPr="00432691">
        <w:rPr>
          <w:rFonts w:ascii="Times New Roman" w:hAnsi="Times New Roman"/>
          <w:sz w:val="20"/>
          <w:szCs w:val="20"/>
        </w:rPr>
        <w:t xml:space="preserve"> Yogyakarta</w:t>
      </w:r>
      <w:r w:rsidR="0099208B">
        <w:rPr>
          <w:rFonts w:ascii="Times New Roman" w:hAnsi="Times New Roman"/>
          <w:sz w:val="20"/>
          <w:szCs w:val="20"/>
        </w:rPr>
        <w:t>,</w:t>
      </w:r>
      <w:r w:rsidR="000F4A9F" w:rsidRPr="00432691">
        <w:rPr>
          <w:rFonts w:ascii="Times New Roman" w:hAnsi="Times New Roman"/>
          <w:sz w:val="20"/>
          <w:szCs w:val="20"/>
        </w:rPr>
        <w:t xml:space="preserve"> Andi Ofset</w:t>
      </w:r>
      <w:r w:rsidR="00C110D1">
        <w:rPr>
          <w:rFonts w:ascii="Times New Roman" w:hAnsi="Times New Roman"/>
          <w:sz w:val="20"/>
          <w:szCs w:val="20"/>
        </w:rPr>
        <w:t>,</w:t>
      </w:r>
      <w:r w:rsidR="00C110D1" w:rsidRPr="00C110D1">
        <w:rPr>
          <w:rFonts w:ascii="Times New Roman" w:hAnsi="Times New Roman"/>
          <w:sz w:val="20"/>
          <w:szCs w:val="20"/>
        </w:rPr>
        <w:t xml:space="preserve"> </w:t>
      </w:r>
      <w:r w:rsidR="00C110D1" w:rsidRPr="00432691">
        <w:rPr>
          <w:rFonts w:ascii="Times New Roman" w:hAnsi="Times New Roman"/>
          <w:sz w:val="20"/>
          <w:szCs w:val="20"/>
        </w:rPr>
        <w:t>2000</w:t>
      </w:r>
      <w:r w:rsidR="0099208B">
        <w:rPr>
          <w:rFonts w:ascii="Times New Roman" w:hAnsi="Times New Roman"/>
          <w:sz w:val="20"/>
          <w:szCs w:val="20"/>
        </w:rPr>
        <w:t>.</w:t>
      </w:r>
    </w:p>
    <w:p w14:paraId="099E797A" w14:textId="77777777" w:rsidR="00432691" w:rsidRDefault="00432691" w:rsidP="007B2FB7">
      <w:pPr>
        <w:pStyle w:val="ListParagraph"/>
        <w:ind w:left="567" w:hanging="567"/>
      </w:pPr>
    </w:p>
    <w:p w14:paraId="5048C583" w14:textId="249903BF" w:rsidR="000F4A9F" w:rsidRPr="00432691" w:rsidRDefault="007B2FB7" w:rsidP="007B2FB7">
      <w:pPr>
        <w:pStyle w:val="NoSpacing"/>
        <w:ind w:left="567" w:hanging="567"/>
        <w:jc w:val="both"/>
        <w:rPr>
          <w:rFonts w:ascii="Times New Roman" w:hAnsi="Times New Roman"/>
          <w:sz w:val="20"/>
          <w:szCs w:val="20"/>
        </w:rPr>
      </w:pPr>
      <w:r>
        <w:rPr>
          <w:rFonts w:ascii="Times New Roman" w:hAnsi="Times New Roman"/>
          <w:sz w:val="20"/>
          <w:szCs w:val="20"/>
        </w:rPr>
        <w:t xml:space="preserve">[21]  </w:t>
      </w:r>
      <w:r w:rsidR="000F4A9F" w:rsidRPr="00432691">
        <w:rPr>
          <w:rFonts w:ascii="Times New Roman" w:hAnsi="Times New Roman"/>
          <w:sz w:val="20"/>
          <w:szCs w:val="20"/>
        </w:rPr>
        <w:t>https://pelayananpublik.id/2019/07/30/rumah-sakit-sejarah-syarat-tujuan-dan-fungsinya-menurut-uu/</w:t>
      </w:r>
    </w:p>
    <w:p w14:paraId="20396905" w14:textId="77777777" w:rsidR="003E47BC" w:rsidRDefault="003E47BC" w:rsidP="00BB725F">
      <w:pPr>
        <w:autoSpaceDE w:val="0"/>
        <w:autoSpaceDN w:val="0"/>
        <w:adjustRightInd w:val="0"/>
        <w:spacing w:line="360" w:lineRule="auto"/>
        <w:jc w:val="both"/>
        <w:rPr>
          <w:b/>
          <w:lang w:val="es-ES"/>
        </w:rPr>
      </w:pPr>
    </w:p>
    <w:p w14:paraId="64C414DD" w14:textId="77777777" w:rsidR="0006687B" w:rsidRDefault="0006687B" w:rsidP="00BB725F">
      <w:pPr>
        <w:spacing w:line="360" w:lineRule="auto"/>
      </w:pPr>
    </w:p>
    <w:sectPr w:rsidR="0006687B" w:rsidSect="000F4A9F">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418" w:header="1134" w:footer="1134" w:gutter="0"/>
      <w:pgNumType w:start="5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8C7C" w14:textId="77777777" w:rsidR="002003A8" w:rsidRDefault="002003A8" w:rsidP="00FB2E33">
      <w:r>
        <w:separator/>
      </w:r>
    </w:p>
  </w:endnote>
  <w:endnote w:type="continuationSeparator" w:id="0">
    <w:p w14:paraId="31D28796" w14:textId="77777777" w:rsidR="002003A8" w:rsidRDefault="002003A8" w:rsidP="00FB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8232" w14:textId="77777777" w:rsidR="008746EB" w:rsidRDefault="00257BF8" w:rsidP="008746EB">
    <w:pPr>
      <w:pStyle w:val="Footer"/>
    </w:pPr>
    <w:r>
      <w:t>Jurnal</w:t>
    </w:r>
    <w:r>
      <w:rPr>
        <w:lang w:val="id-ID"/>
      </w:rPr>
      <w:t xml:space="preserve"> </w:t>
    </w:r>
    <w:r>
      <w:t>Kesehat</w:t>
    </w:r>
    <w:r>
      <w:rPr>
        <w:lang w:val="id-ID"/>
      </w:rPr>
      <w:t>an</w:t>
    </w:r>
    <w:r>
      <w:t xml:space="preserve"> Masyarakat, Vol. 07, No. 1, 2021: 52-58</w:t>
    </w:r>
  </w:p>
  <w:p w14:paraId="347C954D" w14:textId="77777777" w:rsidR="008746EB" w:rsidRDefault="0020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1FD9" w14:textId="77777777" w:rsidR="0089442C" w:rsidRPr="008746EB" w:rsidRDefault="00FB2E33" w:rsidP="008746EB">
    <w:pPr>
      <w:pStyle w:val="Footer"/>
    </w:pPr>
    <w:r>
      <w:t>Jurnal</w:t>
    </w:r>
    <w:r>
      <w:rPr>
        <w:lang w:val="id-ID"/>
      </w:rPr>
      <w:t xml:space="preserve"> </w:t>
    </w:r>
    <w:r>
      <w:t>Kesehat</w:t>
    </w:r>
    <w:r>
      <w:rPr>
        <w:lang w:val="id-ID"/>
      </w:rPr>
      <w:t>an</w:t>
    </w:r>
    <w:r>
      <w:t xml:space="preserve"> Masyarakat, Vol. 07, No. 1, 2021: 21-29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827151"/>
      <w:docPartObj>
        <w:docPartGallery w:val="Page Numbers (Bottom of Page)"/>
        <w:docPartUnique/>
      </w:docPartObj>
    </w:sdtPr>
    <w:sdtEndPr>
      <w:rPr>
        <w:noProof/>
      </w:rPr>
    </w:sdtEndPr>
    <w:sdtContent>
      <w:p w14:paraId="1CE3EE29" w14:textId="77777777" w:rsidR="0089442C" w:rsidRDefault="002003A8">
        <w:pPr>
          <w:pStyle w:val="Footer"/>
          <w:jc w:val="right"/>
        </w:pPr>
      </w:p>
    </w:sdtContent>
  </w:sdt>
  <w:p w14:paraId="6F345C14" w14:textId="77777777" w:rsidR="008746EB" w:rsidRPr="004C1563" w:rsidRDefault="00257BF8" w:rsidP="008746EB">
    <w:pPr>
      <w:pStyle w:val="Footer"/>
      <w:pBdr>
        <w:top w:val="single" w:sz="4" w:space="1" w:color="auto"/>
      </w:pBdr>
      <w:spacing w:before="240"/>
      <w:rPr>
        <w:i/>
        <w:szCs w:val="18"/>
      </w:rPr>
    </w:pPr>
    <w:r>
      <w:rPr>
        <w:i/>
        <w:szCs w:val="18"/>
      </w:rPr>
      <w:t xml:space="preserve">Journal homepage: </w:t>
    </w:r>
    <w:hyperlink r:id="rId1" w:history="1">
      <w:r>
        <w:rPr>
          <w:rStyle w:val="Hyperlink"/>
          <w:rFonts w:eastAsiaTheme="majorEastAsia"/>
          <w:i/>
          <w:szCs w:val="18"/>
        </w:rPr>
        <w:t>https://journal.lppm-unasman.ac.id/index.php/jikm/index</w:t>
      </w:r>
    </w:hyperlink>
  </w:p>
  <w:p w14:paraId="46BD6C84" w14:textId="77777777" w:rsidR="0089442C" w:rsidRPr="004C1563" w:rsidRDefault="002003A8" w:rsidP="00C07BEF">
    <w:pPr>
      <w:pStyle w:val="Footer"/>
      <w:pBdr>
        <w:top w:val="single" w:sz="4" w:space="1" w:color="auto"/>
      </w:pBd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D9F4" w14:textId="77777777" w:rsidR="002003A8" w:rsidRDefault="002003A8" w:rsidP="00FB2E33">
      <w:r>
        <w:separator/>
      </w:r>
    </w:p>
  </w:footnote>
  <w:footnote w:type="continuationSeparator" w:id="0">
    <w:p w14:paraId="5D080CFB" w14:textId="77777777" w:rsidR="002003A8" w:rsidRDefault="002003A8" w:rsidP="00FB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90F8" w14:textId="77777777" w:rsidR="008746EB" w:rsidRDefault="00FB2E33" w:rsidP="008746EB">
    <w:pPr>
      <w:pStyle w:val="Header"/>
    </w:pPr>
    <w:r>
      <w:rPr>
        <w:noProof/>
        <w:lang w:val="en-GB" w:eastAsia="en-GB"/>
      </w:rPr>
      <mc:AlternateContent>
        <mc:Choice Requires="wpg">
          <w:drawing>
            <wp:anchor distT="0" distB="0" distL="114300" distR="114300" simplePos="0" relativeHeight="251662336" behindDoc="0" locked="0" layoutInCell="1" allowOverlap="1" wp14:anchorId="0430E1AD" wp14:editId="624E6B09">
              <wp:simplePos x="0" y="0"/>
              <wp:positionH relativeFrom="column">
                <wp:posOffset>5015865</wp:posOffset>
              </wp:positionH>
              <wp:positionV relativeFrom="paragraph">
                <wp:posOffset>-177800</wp:posOffset>
              </wp:positionV>
              <wp:extent cx="419100" cy="321945"/>
              <wp:effectExtent l="0" t="12700" r="3810" b="82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0" y="0"/>
                        <a:chExt cx="660" cy="507"/>
                      </a:xfrm>
                    </wpg:grpSpPr>
                    <wps:wsp>
                      <wps:cNvPr id="18" name="AutoShape 3"/>
                      <wps:cNvSpPr>
                        <a:spLocks noChangeArrowheads="1"/>
                      </wps:cNvSpPr>
                      <wps:spPr bwMode="auto">
                        <a:xfrm>
                          <a:off x="62" y="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2"/>
                      <wps:cNvSpPr>
                        <a:spLocks noChangeArrowheads="1"/>
                      </wps:cNvSpPr>
                      <wps:spPr bwMode="auto">
                        <a:xfrm>
                          <a:off x="117" y="6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5"/>
                      <wps:cNvSpPr txBox="1">
                        <a:spLocks noChangeArrowheads="1"/>
                      </wps:cNvSpPr>
                      <wps:spPr bwMode="auto">
                        <a:xfrm>
                          <a:off x="0" y="8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5F59" w14:textId="77777777" w:rsidR="008746EB" w:rsidRDefault="00257BF8" w:rsidP="008746EB">
                            <w:pPr>
                              <w:jc w:val="center"/>
                              <w:rPr>
                                <w:color w:val="17365D" w:themeColor="text2" w:themeShade="BF"/>
                                <w:sz w:val="16"/>
                                <w:szCs w:val="16"/>
                              </w:rPr>
                            </w:pPr>
                            <w:r>
                              <w:fldChar w:fldCharType="begin"/>
                            </w:r>
                            <w:r>
                              <w:instrText xml:space="preserve"> PAGE   \* MERGEFORMAT </w:instrText>
                            </w:r>
                            <w:r>
                              <w:fldChar w:fldCharType="separate"/>
                            </w:r>
                            <w:r w:rsidR="002D2E47" w:rsidRPr="002D2E47">
                              <w:rPr>
                                <w:noProof/>
                                <w:color w:val="17365D" w:themeColor="text2" w:themeShade="BF"/>
                                <w:sz w:val="16"/>
                                <w:szCs w:val="16"/>
                              </w:rPr>
                              <w:t>54</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21" name="Group 24"/>
                      <wpg:cNvGrpSpPr>
                        <a:grpSpLocks/>
                      </wpg:cNvGrpSpPr>
                      <wpg:grpSpPr bwMode="auto">
                        <a:xfrm>
                          <a:off x="44" y="97"/>
                          <a:ext cx="571" cy="314"/>
                          <a:chOff x="44" y="97"/>
                          <a:chExt cx="682" cy="375"/>
                        </a:xfrm>
                      </wpg:grpSpPr>
                      <wps:wsp>
                        <wps:cNvPr id="22" name="AutoShape 22"/>
                        <wps:cNvSpPr>
                          <a:spLocks noChangeArrowheads="1"/>
                        </wps:cNvSpPr>
                        <wps:spPr bwMode="auto">
                          <a:xfrm rot="-5400000">
                            <a:off x="121"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8"/>
                        <wps:cNvSpPr>
                          <a:spLocks noChangeArrowheads="1"/>
                        </wps:cNvSpPr>
                        <wps:spPr bwMode="auto">
                          <a:xfrm rot="5400000" flipH="1">
                            <a:off x="273"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30E1AD" id="Group 17" o:spid="_x0000_s1026" style="position:absolute;margin-left:394.95pt;margin-top:-14pt;width:33pt;height:25.35pt;z-index:251662336"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">
              <v:shapetype id="_x0000_t4" coordsize="21600,21600" o:spt="4" path="m10800,l,10800,10800,21600,21600,10800xe">
                <v:stroke joinstyle="miter"/>
                <v:path gradientshapeok="t" o:connecttype="rect" textboxrect="5400,5400,16200,16200"/>
              </v:shapetype>
              <v:shape id="AutoShape 3" o:spid="_x0000_s1027" type="#_x0000_t4" style="position:absolute;left:62;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" filled="f" strokecolor="#a5a5a5"/>
              <v:rect id="Rectangle 22" o:spid="_x0000_s1028" style="position:absolute;left:117;top:6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5" o:spid="_x0000_s1029" type="#_x0000_t202" style="position:absolute;top:8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" filled="f" stroked="f">
                <v:textbox inset="0,2.16pt,0,0">
                  <w:txbxContent>
                    <w:p w14:paraId="392B5F59" w14:textId="77777777" w:rsidR="008746EB" w:rsidRDefault="00257BF8" w:rsidP="008746EB">
                      <w:pPr>
                        <w:jc w:val="center"/>
                        <w:rPr>
                          <w:color w:val="17365D" w:themeColor="text2" w:themeShade="BF"/>
                          <w:sz w:val="16"/>
                          <w:szCs w:val="16"/>
                        </w:rPr>
                      </w:pPr>
                      <w:r>
                        <w:fldChar w:fldCharType="begin"/>
                      </w:r>
                      <w:r>
                        <w:instrText xml:space="preserve"> PAGE   \* MERGEFORMAT </w:instrText>
                      </w:r>
                      <w:r>
                        <w:fldChar w:fldCharType="separate"/>
                      </w:r>
                      <w:r w:rsidR="002D2E47" w:rsidRPr="002D2E47">
                        <w:rPr>
                          <w:noProof/>
                          <w:color w:val="17365D" w:themeColor="text2" w:themeShade="BF"/>
                          <w:sz w:val="16"/>
                          <w:szCs w:val="16"/>
                        </w:rPr>
                        <w:t>54</w:t>
                      </w:r>
                      <w:r>
                        <w:rPr>
                          <w:noProof/>
                          <w:color w:val="17365D" w:themeColor="text2" w:themeShade="BF"/>
                          <w:sz w:val="16"/>
                          <w:szCs w:val="16"/>
                        </w:rPr>
                        <w:fldChar w:fldCharType="end"/>
                      </w:r>
                    </w:p>
                  </w:txbxContent>
                </v:textbox>
              </v:shape>
              <v:group id="Group 24" o:spid="_x0000_s1030" style="position:absolute;left:44;top:97;width:571;height:314" coordorigin="44,97"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22" o:spid="_x0000_s1031" style="position:absolute;left:121;top:20;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8" o:spid="_x0000_s1032" style="position:absolute;left:273;top:20;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" path="m,l5400,21600r10800,l21600,,,xe" filled="f" strokecolor="#a5a5a5">
                  <v:stroke joinstyle="miter"/>
                  <v:path o:connecttype="custom" o:connectlocs="6,7;3,13;1,7;3,0" o:connectangles="0,0,0,0" textboxrect="4493,4483,17107,17117"/>
                </v:shape>
              </v:group>
            </v:group>
          </w:pict>
        </mc:Fallback>
      </mc:AlternateContent>
    </w:r>
    <w:r w:rsidR="00257BF8">
      <w:t>e-ISSN: 2541-4542</w:t>
    </w:r>
  </w:p>
  <w:p w14:paraId="1AC843FA" w14:textId="77777777" w:rsidR="0089442C" w:rsidRPr="003D5B84" w:rsidRDefault="00FB2E33" w:rsidP="00C07BEF">
    <w:pPr>
      <w:pStyle w:val="Header"/>
      <w:tabs>
        <w:tab w:val="clear" w:pos="4320"/>
        <w:tab w:val="clear" w:pos="8640"/>
        <w:tab w:val="right" w:pos="851"/>
        <w:tab w:val="left" w:pos="3405"/>
        <w:tab w:val="right" w:pos="8789"/>
      </w:tabs>
      <w:spacing w:after="240"/>
    </w:pPr>
    <w:r>
      <w:rPr>
        <w:noProof/>
        <w:lang w:val="en-GB" w:eastAsia="en-GB"/>
      </w:rPr>
      <mc:AlternateContent>
        <mc:Choice Requires="wps">
          <w:drawing>
            <wp:anchor distT="4294967295" distB="4294967295" distL="114300" distR="114300" simplePos="0" relativeHeight="251659264" behindDoc="0" locked="0" layoutInCell="1" allowOverlap="1" wp14:anchorId="756D1328" wp14:editId="7484CC08">
              <wp:simplePos x="0" y="0"/>
              <wp:positionH relativeFrom="column">
                <wp:posOffset>-17780</wp:posOffset>
              </wp:positionH>
              <wp:positionV relativeFrom="paragraph">
                <wp:posOffset>67944</wp:posOffset>
              </wp:positionV>
              <wp:extent cx="5544820" cy="0"/>
              <wp:effectExtent l="0" t="0" r="1778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CADE4" id="_x0000_t32" coordsize="21600,21600" o:spt="32" o:oned="t" path="m,l21600,21600e" filled="f">
              <v:path arrowok="t" fillok="f" o:connecttype="none"/>
              <o:lock v:ext="edit" shapetype="t"/>
            </v:shapetype>
            <v:shape id="Straight Arrow Connector 16" o:spid="_x0000_s1026" type="#_x0000_t32" style="position:absolute;margin-left:-1.4pt;margin-top:5.35pt;width:436.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CBD1" w14:textId="77777777" w:rsidR="008746EB" w:rsidRPr="003D5B84" w:rsidRDefault="00257BF8" w:rsidP="00FF6463">
    <w:pPr>
      <w:pStyle w:val="Header"/>
    </w:pPr>
    <w:r>
      <w:t>e-ISSN: 2541-4542</w:t>
    </w:r>
    <w:r>
      <w:tab/>
      <w:t xml:space="preserve"> </w:t>
    </w:r>
    <w:r>
      <w:tab/>
    </w:r>
    <w:r w:rsidR="00FB2E33">
      <w:rPr>
        <w:noProof/>
        <w:lang w:val="en-GB" w:eastAsia="en-GB"/>
      </w:rPr>
      <mc:AlternateContent>
        <mc:Choice Requires="wpg">
          <w:drawing>
            <wp:inline distT="0" distB="0" distL="0" distR="0" wp14:anchorId="25943B54" wp14:editId="42B4D910">
              <wp:extent cx="419100" cy="321945"/>
              <wp:effectExtent l="0" t="19050" r="0" b="1143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0" y="0"/>
                        <a:chExt cx="660" cy="507"/>
                      </a:xfrm>
                    </wpg:grpSpPr>
                    <wps:wsp>
                      <wps:cNvPr id="10" name="AutoShape 3"/>
                      <wps:cNvSpPr>
                        <a:spLocks noChangeArrowheads="1"/>
                      </wps:cNvSpPr>
                      <wps:spPr bwMode="auto">
                        <a:xfrm>
                          <a:off x="62" y="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5"/>
                      <wps:cNvSpPr>
                        <a:spLocks noChangeArrowheads="1"/>
                      </wps:cNvSpPr>
                      <wps:spPr bwMode="auto">
                        <a:xfrm>
                          <a:off x="117" y="6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5"/>
                      <wps:cNvSpPr txBox="1">
                        <a:spLocks noChangeArrowheads="1"/>
                      </wps:cNvSpPr>
                      <wps:spPr bwMode="auto">
                        <a:xfrm>
                          <a:off x="0" y="8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19C1D" w14:textId="77777777" w:rsidR="008746EB" w:rsidRDefault="00257BF8" w:rsidP="008746EB">
                            <w:pPr>
                              <w:jc w:val="center"/>
                              <w:rPr>
                                <w:color w:val="17365D" w:themeColor="text2" w:themeShade="BF"/>
                                <w:sz w:val="16"/>
                                <w:szCs w:val="16"/>
                              </w:rPr>
                            </w:pPr>
                            <w:r>
                              <w:fldChar w:fldCharType="begin"/>
                            </w:r>
                            <w:r>
                              <w:instrText xml:space="preserve"> PAGE   \* MERGEFORMAT </w:instrText>
                            </w:r>
                            <w:r>
                              <w:fldChar w:fldCharType="separate"/>
                            </w:r>
                            <w:r w:rsidR="002D2E47" w:rsidRPr="002D2E47">
                              <w:rPr>
                                <w:noProof/>
                                <w:color w:val="17365D" w:themeColor="text2" w:themeShade="BF"/>
                                <w:sz w:val="16"/>
                                <w:szCs w:val="16"/>
                              </w:rPr>
                              <w:t>53</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13" name="Group 17"/>
                      <wpg:cNvGrpSpPr>
                        <a:grpSpLocks/>
                      </wpg:cNvGrpSpPr>
                      <wpg:grpSpPr bwMode="auto">
                        <a:xfrm>
                          <a:off x="44" y="97"/>
                          <a:ext cx="571" cy="314"/>
                          <a:chOff x="44" y="97"/>
                          <a:chExt cx="682" cy="375"/>
                        </a:xfrm>
                      </wpg:grpSpPr>
                      <wps:wsp>
                        <wps:cNvPr id="14" name="AutoShape 6"/>
                        <wps:cNvSpPr>
                          <a:spLocks noChangeArrowheads="1"/>
                        </wps:cNvSpPr>
                        <wps:spPr bwMode="auto">
                          <a:xfrm rot="-5400000">
                            <a:off x="121"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8"/>
                        <wps:cNvSpPr>
                          <a:spLocks noChangeArrowheads="1"/>
                        </wps:cNvSpPr>
                        <wps:spPr bwMode="auto">
                          <a:xfrm rot="5400000" flipH="1">
                            <a:off x="273"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943B54" id="Group 9" o:spid="_x0000_s1033" style="width:33pt;height:25.35pt;mso-position-horizontal-relative:char;mso-position-vertical-relative:line"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">
              <v:shapetype id="_x0000_t4" coordsize="21600,21600" o:spt="4" path="m10800,l,10800,10800,21600,21600,10800xe">
                <v:stroke joinstyle="miter"/>
                <v:path gradientshapeok="t" o:connecttype="rect" textboxrect="5400,5400,16200,16200"/>
              </v:shapetype>
              <v:shape id="AutoShape 3" o:spid="_x0000_s1034" type="#_x0000_t4" style="position:absolute;left:62;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" filled="f" strokecolor="#a5a5a5"/>
              <v:rect id="Rectangle 15" o:spid="_x0000_s1035" style="position:absolute;left:117;top:6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5" o:spid="_x0000_s1036" type="#_x0000_t202" style="position:absolute;top:8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" filled="f" stroked="f">
                <v:textbox inset="0,2.16pt,0,0">
                  <w:txbxContent>
                    <w:p w14:paraId="1C219C1D" w14:textId="77777777" w:rsidR="008746EB" w:rsidRDefault="00257BF8" w:rsidP="008746EB">
                      <w:pPr>
                        <w:jc w:val="center"/>
                        <w:rPr>
                          <w:color w:val="17365D" w:themeColor="text2" w:themeShade="BF"/>
                          <w:sz w:val="16"/>
                          <w:szCs w:val="16"/>
                        </w:rPr>
                      </w:pPr>
                      <w:r>
                        <w:fldChar w:fldCharType="begin"/>
                      </w:r>
                      <w:r>
                        <w:instrText xml:space="preserve"> PAGE   \* MERGEFORMAT </w:instrText>
                      </w:r>
                      <w:r>
                        <w:fldChar w:fldCharType="separate"/>
                      </w:r>
                      <w:r w:rsidR="002D2E47" w:rsidRPr="002D2E47">
                        <w:rPr>
                          <w:noProof/>
                          <w:color w:val="17365D" w:themeColor="text2" w:themeShade="BF"/>
                          <w:sz w:val="16"/>
                          <w:szCs w:val="16"/>
                        </w:rPr>
                        <w:t>53</w:t>
                      </w:r>
                      <w:r>
                        <w:rPr>
                          <w:noProof/>
                          <w:color w:val="17365D" w:themeColor="text2" w:themeShade="BF"/>
                          <w:sz w:val="16"/>
                          <w:szCs w:val="16"/>
                        </w:rPr>
                        <w:fldChar w:fldCharType="end"/>
                      </w:r>
                    </w:p>
                  </w:txbxContent>
                </v:textbox>
              </v:shape>
              <v:group id="_x0000_s1037" style="position:absolute;left:44;top:97;width:571;height:314" coordorigin="44,97"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6" o:spid="_x0000_s1038" style="position:absolute;left:121;top:20;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" path="m,l5400,21600r10800,l21600,,,xe" filled="f" strokecolor="#a5a5a5">
                  <v:stroke joinstyle="miter"/>
                  <v:path o:connecttype="custom" o:connectlocs="6,7;3,13;1,7;3,0" o:connectangles="0,0,0,0" textboxrect="4493,4483,17107,17117"/>
                </v:shape>
                <v:shape id="AutoShape 8" o:spid="_x0000_s1039" style="position:absolute;left:273;top:20;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" path="m,l5400,21600r10800,l21600,,,xe" filled="f" strokecolor="#a5a5a5">
                  <v:stroke joinstyle="miter"/>
                  <v:path o:connecttype="custom" o:connectlocs="6,7;3,13;1,7;3,0" o:connectangles="0,0,0,0" textboxrect="4493,4483,17107,17117"/>
                </v:shape>
              </v:group>
              <w10:anchorlock/>
            </v:group>
          </w:pict>
        </mc:Fallback>
      </mc:AlternateContent>
    </w:r>
  </w:p>
  <w:p w14:paraId="0127DC15" w14:textId="77777777" w:rsidR="0089442C" w:rsidRPr="003D5B84" w:rsidRDefault="002003A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ECC1" w14:textId="77777777" w:rsidR="00AB0A6F" w:rsidRDefault="00257BF8" w:rsidP="00FB2E33">
    <w:pPr>
      <w:pStyle w:val="Header"/>
      <w:tabs>
        <w:tab w:val="left" w:pos="5103"/>
      </w:tabs>
    </w:pPr>
    <w:r>
      <w:t>Jurnal</w:t>
    </w:r>
    <w:r>
      <w:rPr>
        <w:lang w:val="id-ID"/>
      </w:rPr>
      <w:t xml:space="preserve"> </w:t>
    </w:r>
    <w:r>
      <w:t>Kesehat</w:t>
    </w:r>
    <w:r>
      <w:rPr>
        <w:lang w:val="id-ID"/>
      </w:rPr>
      <w:t>an</w:t>
    </w:r>
    <w:r>
      <w:t xml:space="preserve"> Masyarakat (J-KESMAS)</w:t>
    </w:r>
    <w:r>
      <w:tab/>
    </w:r>
    <w:r>
      <w:tab/>
    </w:r>
  </w:p>
  <w:p w14:paraId="5F295BD0" w14:textId="77777777" w:rsidR="00AB0A6F" w:rsidRDefault="00FB2E33" w:rsidP="00FB2E33">
    <w:pPr>
      <w:pStyle w:val="Header"/>
      <w:tabs>
        <w:tab w:val="left" w:pos="5103"/>
      </w:tabs>
    </w:pPr>
    <w:r>
      <w:rPr>
        <w:noProof/>
        <w:lang w:val="en-GB" w:eastAsia="en-GB"/>
      </w:rPr>
      <mc:AlternateContent>
        <mc:Choice Requires="wpg">
          <w:drawing>
            <wp:anchor distT="0" distB="0" distL="114300" distR="114300" simplePos="0" relativeHeight="251661312" behindDoc="0" locked="0" layoutInCell="1" allowOverlap="1" wp14:anchorId="2EF80298" wp14:editId="7B885B81">
              <wp:simplePos x="0" y="0"/>
              <wp:positionH relativeFrom="column">
                <wp:posOffset>5047615</wp:posOffset>
              </wp:positionH>
              <wp:positionV relativeFrom="paragraph">
                <wp:posOffset>6350</wp:posOffset>
              </wp:positionV>
              <wp:extent cx="419100" cy="321945"/>
              <wp:effectExtent l="0" t="15875" r="63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0" y="0"/>
                        <a:chExt cx="660" cy="507"/>
                      </a:xfrm>
                    </wpg:grpSpPr>
                    <wps:wsp>
                      <wps:cNvPr id="2" name="AutoShape 3"/>
                      <wps:cNvSpPr>
                        <a:spLocks noChangeArrowheads="1"/>
                      </wps:cNvSpPr>
                      <wps:spPr bwMode="auto">
                        <a:xfrm>
                          <a:off x="62" y="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2"/>
                      <wps:cNvSpPr>
                        <a:spLocks noChangeArrowheads="1"/>
                      </wps:cNvSpPr>
                      <wps:spPr bwMode="auto">
                        <a:xfrm>
                          <a:off x="117" y="6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0" y="8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ED755" w14:textId="77777777" w:rsidR="00AB0A6F" w:rsidRDefault="00257BF8" w:rsidP="00AB0A6F">
                            <w:pPr>
                              <w:jc w:val="center"/>
                              <w:rPr>
                                <w:color w:val="17365D" w:themeColor="text2" w:themeShade="BF"/>
                                <w:sz w:val="16"/>
                                <w:szCs w:val="16"/>
                              </w:rPr>
                            </w:pPr>
                            <w:r>
                              <w:fldChar w:fldCharType="begin"/>
                            </w:r>
                            <w:r>
                              <w:instrText xml:space="preserve"> PAGE   \* MERGEFORMAT </w:instrText>
                            </w:r>
                            <w:r>
                              <w:fldChar w:fldCharType="separate"/>
                            </w:r>
                            <w:r w:rsidR="002D2E47" w:rsidRPr="002D2E47">
                              <w:rPr>
                                <w:noProof/>
                                <w:color w:val="17365D" w:themeColor="text2" w:themeShade="BF"/>
                                <w:sz w:val="16"/>
                                <w:szCs w:val="16"/>
                              </w:rPr>
                              <w:t>52</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5" name="Group 14"/>
                      <wpg:cNvGrpSpPr>
                        <a:grpSpLocks/>
                      </wpg:cNvGrpSpPr>
                      <wpg:grpSpPr bwMode="auto">
                        <a:xfrm>
                          <a:off x="44" y="97"/>
                          <a:ext cx="571" cy="314"/>
                          <a:chOff x="44" y="97"/>
                          <a:chExt cx="682" cy="375"/>
                        </a:xfrm>
                      </wpg:grpSpPr>
                      <wps:wsp>
                        <wps:cNvPr id="7" name="AutoShape 15"/>
                        <wps:cNvSpPr>
                          <a:spLocks noChangeArrowheads="1"/>
                        </wps:cNvSpPr>
                        <wps:spPr bwMode="auto">
                          <a:xfrm rot="-5400000">
                            <a:off x="121"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8"/>
                        <wps:cNvSpPr>
                          <a:spLocks noChangeArrowheads="1"/>
                        </wps:cNvSpPr>
                        <wps:spPr bwMode="auto">
                          <a:xfrm rot="5400000" flipH="1">
                            <a:off x="273" y="20"/>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80298" id="Group 1" o:spid="_x0000_s1040" style="position:absolute;margin-left:397.45pt;margin-top:.5pt;width:33pt;height:25.35pt;z-index:251661312;mso-position-horizontal-relative:text;mso-position-vertical-relative:text"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">
              <v:shapetype id="_x0000_t4" coordsize="21600,21600" o:spt="4" path="m10800,l,10800,10800,21600,21600,10800xe">
                <v:stroke joinstyle="miter"/>
                <v:path gradientshapeok="t" o:connecttype="rect" textboxrect="5400,5400,16200,16200"/>
              </v:shapetype>
              <v:shape id="AutoShape 3" o:spid="_x0000_s1041" type="#_x0000_t4" style="position:absolute;left:62;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12" o:spid="_x0000_s1042" style="position:absolute;left:117;top:6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5" o:spid="_x0000_s1043" type="#_x0000_t202" style="position:absolute;top:8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430ED755" w14:textId="77777777" w:rsidR="00AB0A6F" w:rsidRDefault="00257BF8" w:rsidP="00AB0A6F">
                      <w:pPr>
                        <w:jc w:val="center"/>
                        <w:rPr>
                          <w:color w:val="17365D" w:themeColor="text2" w:themeShade="BF"/>
                          <w:sz w:val="16"/>
                          <w:szCs w:val="16"/>
                        </w:rPr>
                      </w:pPr>
                      <w:r>
                        <w:fldChar w:fldCharType="begin"/>
                      </w:r>
                      <w:r>
                        <w:instrText xml:space="preserve"> PAGE   \* MERGEFORMAT </w:instrText>
                      </w:r>
                      <w:r>
                        <w:fldChar w:fldCharType="separate"/>
                      </w:r>
                      <w:r w:rsidR="002D2E47" w:rsidRPr="002D2E47">
                        <w:rPr>
                          <w:noProof/>
                          <w:color w:val="17365D" w:themeColor="text2" w:themeShade="BF"/>
                          <w:sz w:val="16"/>
                          <w:szCs w:val="16"/>
                        </w:rPr>
                        <w:t>52</w:t>
                      </w:r>
                      <w:r>
                        <w:rPr>
                          <w:noProof/>
                          <w:color w:val="17365D" w:themeColor="text2" w:themeShade="BF"/>
                          <w:sz w:val="16"/>
                          <w:szCs w:val="16"/>
                        </w:rPr>
                        <w:fldChar w:fldCharType="end"/>
                      </w:r>
                    </w:p>
                  </w:txbxContent>
                </v:textbox>
              </v:shape>
              <v:group id="Group 14" o:spid="_x0000_s1044" style="position:absolute;left:44;top:97;width:571;height:314" coordorigin="44,97"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15" o:spid="_x0000_s1045" style="position:absolute;left:121;top:20;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8" o:spid="_x0000_s1046" style="position:absolute;left:273;top:20;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" path="m,l5400,21600r10800,l21600,,,xe" filled="f" strokecolor="#a5a5a5">
                  <v:stroke joinstyle="miter"/>
                  <v:path o:connecttype="custom" o:connectlocs="6,7;3,13;1,7;3,0" o:connectangles="0,0,0,0" textboxrect="4493,4483,17107,17117"/>
                </v:shape>
              </v:group>
            </v:group>
          </w:pict>
        </mc:Fallback>
      </mc:AlternateContent>
    </w:r>
    <w:r w:rsidR="00257BF8">
      <w:t>Vol. 07,</w:t>
    </w:r>
    <w:r w:rsidR="00DE175A">
      <w:t xml:space="preserve"> No. 1, Mei 2021, Halaman 52-58</w:t>
    </w:r>
  </w:p>
  <w:p w14:paraId="50B42123" w14:textId="77777777" w:rsidR="0089442C" w:rsidRPr="004C1563" w:rsidRDefault="00257BF8" w:rsidP="00FB2E33">
    <w:pPr>
      <w:pStyle w:val="Header"/>
      <w:tabs>
        <w:tab w:val="clear" w:pos="4320"/>
        <w:tab w:val="clear" w:pos="8640"/>
        <w:tab w:val="right" w:pos="851"/>
        <w:tab w:val="left" w:pos="3405"/>
        <w:tab w:val="right" w:pos="8789"/>
      </w:tabs>
      <w:spacing w:after="240"/>
      <w:rPr>
        <w:rStyle w:val="PageNumber"/>
        <w:rFonts w:eastAsiaTheme="majorEastAsia"/>
      </w:rPr>
    </w:pPr>
    <w:r>
      <w:t xml:space="preserve">e-ISSN: 2541-4542. </w:t>
    </w:r>
    <w:r>
      <w:rPr>
        <w:rFonts w:ascii="Arial" w:hAnsi="Arial" w:cs="Arial"/>
        <w:color w:val="333333"/>
        <w:sz w:val="19"/>
        <w:szCs w:val="19"/>
        <w:shd w:val="clear" w:color="auto" w:fill="FFFFFF"/>
      </w:rPr>
      <w:t>DOI: </w:t>
    </w:r>
    <w:hyperlink r:id="rId1" w:history="1">
      <w:r>
        <w:rPr>
          <w:rStyle w:val="Hyperlink"/>
          <w:rFonts w:ascii="Arial" w:eastAsiaTheme="majorEastAsia" w:hAnsi="Arial" w:cs="Arial"/>
          <w:sz w:val="19"/>
          <w:szCs w:val="19"/>
          <w:shd w:val="clear" w:color="auto" w:fill="FFFFFF"/>
        </w:rPr>
        <w:t>http://dx.doi.org/10.35329/jkesmas.v7i1</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575"/>
    <w:multiLevelType w:val="hybridMultilevel"/>
    <w:tmpl w:val="53D23692"/>
    <w:lvl w:ilvl="0" w:tplc="04210017">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15:restartNumberingAfterBreak="0">
    <w:nsid w:val="081E0538"/>
    <w:multiLevelType w:val="hybridMultilevel"/>
    <w:tmpl w:val="8C74BE78"/>
    <w:lvl w:ilvl="0" w:tplc="B0A8AFF8">
      <w:start w:val="1"/>
      <w:numFmt w:val="decimal"/>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36300"/>
    <w:multiLevelType w:val="hybridMultilevel"/>
    <w:tmpl w:val="748A2D2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8617AD"/>
    <w:multiLevelType w:val="hybridMultilevel"/>
    <w:tmpl w:val="11126700"/>
    <w:lvl w:ilvl="0" w:tplc="9FD406FC">
      <w:start w:val="1"/>
      <w:numFmt w:val="decimal"/>
      <w:lvlText w:val="%1."/>
      <w:lvlJc w:val="left"/>
      <w:pPr>
        <w:tabs>
          <w:tab w:val="num" w:pos="786"/>
        </w:tabs>
        <w:ind w:left="786"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B00A23"/>
    <w:multiLevelType w:val="hybridMultilevel"/>
    <w:tmpl w:val="8716FA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ED5F06"/>
    <w:multiLevelType w:val="hybridMultilevel"/>
    <w:tmpl w:val="F5AEC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E390E"/>
    <w:multiLevelType w:val="hybridMultilevel"/>
    <w:tmpl w:val="59D6EEAC"/>
    <w:lvl w:ilvl="0" w:tplc="04090015">
      <w:start w:val="1"/>
      <w:numFmt w:val="upperLetter"/>
      <w:lvlText w:val="%1."/>
      <w:lvlJc w:val="left"/>
      <w:pPr>
        <w:tabs>
          <w:tab w:val="num" w:pos="720"/>
        </w:tabs>
        <w:ind w:left="720" w:hanging="360"/>
      </w:pPr>
      <w:rPr>
        <w:rFonts w:hint="default"/>
      </w:rPr>
    </w:lvl>
    <w:lvl w:ilvl="1" w:tplc="FC9C90B4">
      <w:start w:val="1"/>
      <w:numFmt w:val="decimal"/>
      <w:lvlText w:val="%2."/>
      <w:lvlJc w:val="left"/>
      <w:pPr>
        <w:tabs>
          <w:tab w:val="num" w:pos="786"/>
        </w:tabs>
        <w:ind w:left="786"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C84DC4"/>
    <w:multiLevelType w:val="hybridMultilevel"/>
    <w:tmpl w:val="593238A8"/>
    <w:lvl w:ilvl="0" w:tplc="C5C83A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54067C3"/>
    <w:multiLevelType w:val="hybridMultilevel"/>
    <w:tmpl w:val="365A9BDE"/>
    <w:lvl w:ilvl="0" w:tplc="04210019">
      <w:start w:val="1"/>
      <w:numFmt w:val="lowerLetter"/>
      <w:lvlText w:val="%1."/>
      <w:lvlJc w:val="left"/>
      <w:pPr>
        <w:ind w:left="1436" w:hanging="585"/>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15:restartNumberingAfterBreak="0">
    <w:nsid w:val="78094E75"/>
    <w:multiLevelType w:val="hybridMultilevel"/>
    <w:tmpl w:val="391E9C74"/>
    <w:lvl w:ilvl="0" w:tplc="04090015">
      <w:start w:val="1"/>
      <w:numFmt w:val="upperLetter"/>
      <w:lvlText w:val="%1."/>
      <w:lvlJc w:val="left"/>
      <w:pPr>
        <w:tabs>
          <w:tab w:val="num" w:pos="720"/>
        </w:tabs>
        <w:ind w:left="720" w:hanging="360"/>
      </w:pPr>
      <w:rPr>
        <w:rFonts w:hint="default"/>
      </w:rPr>
    </w:lvl>
    <w:lvl w:ilvl="1" w:tplc="9FD406FC">
      <w:start w:val="1"/>
      <w:numFmt w:val="decimal"/>
      <w:lvlText w:val="%2."/>
      <w:lvlJc w:val="left"/>
      <w:pPr>
        <w:tabs>
          <w:tab w:val="num" w:pos="786"/>
        </w:tabs>
        <w:ind w:left="786" w:hanging="360"/>
      </w:pPr>
      <w:rPr>
        <w:rFonts w:hint="default"/>
        <w:b w:val="0"/>
      </w:rPr>
    </w:lvl>
    <w:lvl w:ilvl="2" w:tplc="887C834C">
      <w:start w:val="1"/>
      <w:numFmt w:val="lowerLetter"/>
      <w:lvlText w:val="%3."/>
      <w:lvlJc w:val="left"/>
      <w:pPr>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9"/>
  </w:num>
  <w:num w:numId="4">
    <w:abstractNumId w:val="8"/>
  </w:num>
  <w:num w:numId="5">
    <w:abstractNumId w:val="2"/>
  </w:num>
  <w:num w:numId="6">
    <w:abstractNumId w:val="0"/>
  </w:num>
  <w:num w:numId="7">
    <w:abstractNumId w:val="3"/>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DY0MDQyMLI0trRU0lEKTi0uzszPAykwqgUA0F4PDywAAAA="/>
  </w:docVars>
  <w:rsids>
    <w:rsidRoot w:val="00FB2E33"/>
    <w:rsid w:val="00004BCC"/>
    <w:rsid w:val="000540A7"/>
    <w:rsid w:val="0005573D"/>
    <w:rsid w:val="0006687B"/>
    <w:rsid w:val="000E5FF5"/>
    <w:rsid w:val="000F2C0E"/>
    <w:rsid w:val="000F4A9F"/>
    <w:rsid w:val="00123E6C"/>
    <w:rsid w:val="002003A8"/>
    <w:rsid w:val="00257BF8"/>
    <w:rsid w:val="002D2E47"/>
    <w:rsid w:val="00312ECB"/>
    <w:rsid w:val="003B45EC"/>
    <w:rsid w:val="003E47BC"/>
    <w:rsid w:val="003F2E66"/>
    <w:rsid w:val="004066B2"/>
    <w:rsid w:val="00414C14"/>
    <w:rsid w:val="0042543B"/>
    <w:rsid w:val="00432691"/>
    <w:rsid w:val="0053304F"/>
    <w:rsid w:val="00600B11"/>
    <w:rsid w:val="00600C7E"/>
    <w:rsid w:val="00686363"/>
    <w:rsid w:val="006C5246"/>
    <w:rsid w:val="00752490"/>
    <w:rsid w:val="007524D8"/>
    <w:rsid w:val="007B2FB7"/>
    <w:rsid w:val="00814B2C"/>
    <w:rsid w:val="00836DF5"/>
    <w:rsid w:val="0084094D"/>
    <w:rsid w:val="00916745"/>
    <w:rsid w:val="0099208B"/>
    <w:rsid w:val="00993A26"/>
    <w:rsid w:val="00A80954"/>
    <w:rsid w:val="00AB4615"/>
    <w:rsid w:val="00BB725F"/>
    <w:rsid w:val="00C110D1"/>
    <w:rsid w:val="00C3105E"/>
    <w:rsid w:val="00C71B70"/>
    <w:rsid w:val="00CB4B50"/>
    <w:rsid w:val="00DE175A"/>
    <w:rsid w:val="00DF09D8"/>
    <w:rsid w:val="00EC248B"/>
    <w:rsid w:val="00F32407"/>
    <w:rsid w:val="00FB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F7DDA"/>
  <w15:docId w15:val="{9F59C219-B9D4-464D-8F8B-6A3F1C96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3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4254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54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54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54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54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54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54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543B"/>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42543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4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254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254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2543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2543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254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254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2543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2543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543B"/>
    <w:rPr>
      <w:b/>
      <w:bCs/>
      <w:color w:val="4F81BD" w:themeColor="accent1"/>
      <w:sz w:val="18"/>
      <w:szCs w:val="18"/>
    </w:rPr>
  </w:style>
  <w:style w:type="paragraph" w:styleId="Title">
    <w:name w:val="Title"/>
    <w:basedOn w:val="Normal"/>
    <w:next w:val="Normal"/>
    <w:link w:val="TitleChar"/>
    <w:qFormat/>
    <w:rsid w:val="004254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543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5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543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543B"/>
    <w:rPr>
      <w:b/>
      <w:bCs/>
    </w:rPr>
  </w:style>
  <w:style w:type="character" w:styleId="Emphasis">
    <w:name w:val="Emphasis"/>
    <w:basedOn w:val="DefaultParagraphFont"/>
    <w:uiPriority w:val="20"/>
    <w:qFormat/>
    <w:rsid w:val="0042543B"/>
    <w:rPr>
      <w:i/>
      <w:iCs/>
    </w:rPr>
  </w:style>
  <w:style w:type="paragraph" w:styleId="NoSpacing">
    <w:name w:val="No Spacing"/>
    <w:link w:val="NoSpacingChar"/>
    <w:uiPriority w:val="1"/>
    <w:qFormat/>
    <w:rsid w:val="0042543B"/>
    <w:pPr>
      <w:spacing w:after="0" w:line="240" w:lineRule="auto"/>
    </w:pPr>
  </w:style>
  <w:style w:type="paragraph" w:styleId="ListParagraph">
    <w:name w:val="List Paragraph"/>
    <w:aliases w:val="Body of text"/>
    <w:basedOn w:val="Normal"/>
    <w:link w:val="ListParagraphChar"/>
    <w:uiPriority w:val="34"/>
    <w:qFormat/>
    <w:rsid w:val="0042543B"/>
    <w:pPr>
      <w:ind w:left="720"/>
      <w:contextualSpacing/>
    </w:pPr>
  </w:style>
  <w:style w:type="paragraph" w:styleId="Quote">
    <w:name w:val="Quote"/>
    <w:basedOn w:val="Normal"/>
    <w:next w:val="Normal"/>
    <w:link w:val="QuoteChar"/>
    <w:uiPriority w:val="29"/>
    <w:qFormat/>
    <w:rsid w:val="0042543B"/>
    <w:rPr>
      <w:i/>
      <w:iCs/>
      <w:color w:val="000000" w:themeColor="text1"/>
    </w:rPr>
  </w:style>
  <w:style w:type="character" w:customStyle="1" w:styleId="QuoteChar">
    <w:name w:val="Quote Char"/>
    <w:basedOn w:val="DefaultParagraphFont"/>
    <w:link w:val="Quote"/>
    <w:uiPriority w:val="29"/>
    <w:rsid w:val="0042543B"/>
    <w:rPr>
      <w:i/>
      <w:iCs/>
      <w:color w:val="000000" w:themeColor="text1"/>
    </w:rPr>
  </w:style>
  <w:style w:type="paragraph" w:styleId="IntenseQuote">
    <w:name w:val="Intense Quote"/>
    <w:basedOn w:val="Normal"/>
    <w:next w:val="Normal"/>
    <w:link w:val="IntenseQuoteChar"/>
    <w:uiPriority w:val="30"/>
    <w:qFormat/>
    <w:rsid w:val="0042543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543B"/>
    <w:rPr>
      <w:b/>
      <w:bCs/>
      <w:i/>
      <w:iCs/>
      <w:color w:val="4F81BD" w:themeColor="accent1"/>
    </w:rPr>
  </w:style>
  <w:style w:type="character" w:styleId="SubtleEmphasis">
    <w:name w:val="Subtle Emphasis"/>
    <w:basedOn w:val="DefaultParagraphFont"/>
    <w:uiPriority w:val="19"/>
    <w:qFormat/>
    <w:rsid w:val="0042543B"/>
    <w:rPr>
      <w:i/>
      <w:iCs/>
      <w:color w:val="808080" w:themeColor="text1" w:themeTint="7F"/>
    </w:rPr>
  </w:style>
  <w:style w:type="character" w:styleId="IntenseEmphasis">
    <w:name w:val="Intense Emphasis"/>
    <w:basedOn w:val="DefaultParagraphFont"/>
    <w:uiPriority w:val="21"/>
    <w:qFormat/>
    <w:rsid w:val="0042543B"/>
    <w:rPr>
      <w:b/>
      <w:bCs/>
      <w:i/>
      <w:iCs/>
      <w:color w:val="4F81BD" w:themeColor="accent1"/>
    </w:rPr>
  </w:style>
  <w:style w:type="character" w:styleId="SubtleReference">
    <w:name w:val="Subtle Reference"/>
    <w:basedOn w:val="DefaultParagraphFont"/>
    <w:uiPriority w:val="31"/>
    <w:qFormat/>
    <w:rsid w:val="0042543B"/>
    <w:rPr>
      <w:smallCaps/>
      <w:color w:val="C0504D" w:themeColor="accent2"/>
      <w:u w:val="single"/>
    </w:rPr>
  </w:style>
  <w:style w:type="character" w:styleId="IntenseReference">
    <w:name w:val="Intense Reference"/>
    <w:basedOn w:val="DefaultParagraphFont"/>
    <w:uiPriority w:val="32"/>
    <w:qFormat/>
    <w:rsid w:val="0042543B"/>
    <w:rPr>
      <w:b/>
      <w:bCs/>
      <w:smallCaps/>
      <w:color w:val="C0504D" w:themeColor="accent2"/>
      <w:spacing w:val="5"/>
      <w:u w:val="single"/>
    </w:rPr>
  </w:style>
  <w:style w:type="character" w:styleId="BookTitle">
    <w:name w:val="Book Title"/>
    <w:basedOn w:val="DefaultParagraphFont"/>
    <w:uiPriority w:val="33"/>
    <w:qFormat/>
    <w:rsid w:val="0042543B"/>
    <w:rPr>
      <w:b/>
      <w:bCs/>
      <w:smallCaps/>
      <w:spacing w:val="5"/>
    </w:rPr>
  </w:style>
  <w:style w:type="paragraph" w:styleId="TOCHeading">
    <w:name w:val="TOC Heading"/>
    <w:basedOn w:val="Heading1"/>
    <w:next w:val="Normal"/>
    <w:uiPriority w:val="39"/>
    <w:semiHidden/>
    <w:unhideWhenUsed/>
    <w:qFormat/>
    <w:rsid w:val="0042543B"/>
    <w:pPr>
      <w:outlineLvl w:val="9"/>
    </w:pPr>
  </w:style>
  <w:style w:type="table" w:styleId="TableGrid">
    <w:name w:val="Table Grid"/>
    <w:basedOn w:val="TableNormal"/>
    <w:uiPriority w:val="59"/>
    <w:rsid w:val="00FB2E3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B2E33"/>
    <w:rPr>
      <w:color w:val="0000FF"/>
      <w:u w:val="single"/>
    </w:rPr>
  </w:style>
  <w:style w:type="paragraph" w:styleId="Header">
    <w:name w:val="header"/>
    <w:basedOn w:val="Normal"/>
    <w:link w:val="HeaderChar"/>
    <w:rsid w:val="00FB2E33"/>
    <w:pPr>
      <w:tabs>
        <w:tab w:val="center" w:pos="4320"/>
        <w:tab w:val="right" w:pos="8640"/>
      </w:tabs>
    </w:pPr>
  </w:style>
  <w:style w:type="character" w:customStyle="1" w:styleId="HeaderChar">
    <w:name w:val="Header Char"/>
    <w:basedOn w:val="DefaultParagraphFont"/>
    <w:link w:val="Header"/>
    <w:rsid w:val="00FB2E33"/>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B2E33"/>
    <w:pPr>
      <w:tabs>
        <w:tab w:val="center" w:pos="4320"/>
        <w:tab w:val="right" w:pos="8640"/>
      </w:tabs>
    </w:pPr>
  </w:style>
  <w:style w:type="character" w:customStyle="1" w:styleId="FooterChar">
    <w:name w:val="Footer Char"/>
    <w:basedOn w:val="DefaultParagraphFont"/>
    <w:link w:val="Footer"/>
    <w:uiPriority w:val="99"/>
    <w:rsid w:val="00FB2E33"/>
    <w:rPr>
      <w:rFonts w:ascii="Times New Roman" w:eastAsia="Times New Roman" w:hAnsi="Times New Roman" w:cs="Times New Roman"/>
      <w:sz w:val="20"/>
      <w:szCs w:val="20"/>
      <w:lang w:val="en-US"/>
    </w:rPr>
  </w:style>
  <w:style w:type="character" w:styleId="PageNumber">
    <w:name w:val="page number"/>
    <w:basedOn w:val="DefaultParagraphFont"/>
    <w:rsid w:val="00FB2E33"/>
  </w:style>
  <w:style w:type="paragraph" w:styleId="NormalWeb">
    <w:name w:val="Normal (Web)"/>
    <w:basedOn w:val="Normal"/>
    <w:uiPriority w:val="99"/>
    <w:rsid w:val="00FB2E33"/>
    <w:pPr>
      <w:spacing w:before="100" w:beforeAutospacing="1" w:after="100" w:afterAutospacing="1"/>
    </w:pPr>
    <w:rPr>
      <w:sz w:val="24"/>
      <w:szCs w:val="24"/>
    </w:rPr>
  </w:style>
  <w:style w:type="character" w:customStyle="1" w:styleId="apple-style-span">
    <w:name w:val="apple-style-span"/>
    <w:basedOn w:val="DefaultParagraphFont"/>
    <w:rsid w:val="00FB2E33"/>
  </w:style>
  <w:style w:type="paragraph" w:styleId="HTMLPreformatted">
    <w:name w:val="HTML Preformatted"/>
    <w:basedOn w:val="Normal"/>
    <w:link w:val="HTMLPreformattedChar"/>
    <w:uiPriority w:val="99"/>
    <w:rsid w:val="00FB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B2E33"/>
    <w:rPr>
      <w:rFonts w:ascii="Courier New" w:eastAsia="Times New Roman" w:hAnsi="Courier New" w:cs="Courier New"/>
      <w:sz w:val="20"/>
      <w:szCs w:val="20"/>
      <w:lang w:val="en-US"/>
    </w:rPr>
  </w:style>
  <w:style w:type="character" w:customStyle="1" w:styleId="ListParagraphChar">
    <w:name w:val="List Paragraph Char"/>
    <w:aliases w:val="Body of text Char"/>
    <w:basedOn w:val="DefaultParagraphFont"/>
    <w:link w:val="ListParagraph"/>
    <w:uiPriority w:val="34"/>
    <w:qFormat/>
    <w:rsid w:val="00FB2E33"/>
  </w:style>
  <w:style w:type="table" w:customStyle="1" w:styleId="LightShading1">
    <w:name w:val="Light Shading1"/>
    <w:basedOn w:val="TableNormal"/>
    <w:uiPriority w:val="60"/>
    <w:rsid w:val="00FB2E33"/>
    <w:pPr>
      <w:spacing w:after="0" w:line="240" w:lineRule="auto"/>
    </w:pPr>
    <w:rPr>
      <w:rFonts w:ascii="Times New Roman" w:eastAsia="Times New Roman"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FB2E33"/>
  </w:style>
  <w:style w:type="character" w:customStyle="1" w:styleId="hps">
    <w:name w:val="hps"/>
    <w:rsid w:val="00EC248B"/>
  </w:style>
  <w:style w:type="character" w:styleId="UnresolvedMention">
    <w:name w:val="Unresolved Mention"/>
    <w:basedOn w:val="DefaultParagraphFont"/>
    <w:uiPriority w:val="99"/>
    <w:semiHidden/>
    <w:unhideWhenUsed/>
    <w:rsid w:val="00AB4615"/>
    <w:rPr>
      <w:color w:val="605E5C"/>
      <w:shd w:val="clear" w:color="auto" w:fill="E1DFDD"/>
    </w:rPr>
  </w:style>
  <w:style w:type="character" w:customStyle="1" w:styleId="NoSpacingChar">
    <w:name w:val="No Spacing Char"/>
    <w:link w:val="NoSpacing"/>
    <w:uiPriority w:val="1"/>
    <w:rsid w:val="00DF09D8"/>
  </w:style>
  <w:style w:type="character" w:customStyle="1" w:styleId="fontstyle01">
    <w:name w:val="fontstyle01"/>
    <w:rsid w:val="00DF09D8"/>
    <w:rPr>
      <w:rFonts w:ascii="Times New Roman" w:hAnsi="Times New Roman" w:cs="Times New Roman" w:hint="default"/>
      <w:b w:val="0"/>
      <w:bCs w:val="0"/>
      <w:i w:val="0"/>
      <w:iCs w:val="0"/>
      <w:color w:val="000000"/>
      <w:sz w:val="22"/>
      <w:szCs w:val="22"/>
    </w:rPr>
  </w:style>
  <w:style w:type="paragraph" w:styleId="BodyTextIndent">
    <w:name w:val="Body Text Indent"/>
    <w:basedOn w:val="Normal"/>
    <w:link w:val="BodyTextIndentChar"/>
    <w:uiPriority w:val="99"/>
    <w:unhideWhenUsed/>
    <w:rsid w:val="000F4A9F"/>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0F4A9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smanfkm@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user=DCDL_JcAAAAJ&amp;hl=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user=623Br6gAAAAJ&amp;hl=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olar.google.co.id/citations?user=LOzqEPEAAAAJ&amp;hl=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hasma.usman@gmail.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journal.lppm-unasman.ac.id/index.php/jikm/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5329/jkesmas.v7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700E89CB-26B2-4085-B5B3-F9E7625B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6049</Words>
  <Characters>34484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DellQ</dc:creator>
  <cp:lastModifiedBy>Ideapad</cp:lastModifiedBy>
  <cp:revision>21</cp:revision>
  <cp:lastPrinted>2021-05-29T14:44:00Z</cp:lastPrinted>
  <dcterms:created xsi:type="dcterms:W3CDTF">2021-07-05T16:46:00Z</dcterms:created>
  <dcterms:modified xsi:type="dcterms:W3CDTF">2021-09-22T21:37:00Z</dcterms:modified>
</cp:coreProperties>
</file>